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bookmarkStart w:id="0" w:name="_GoBack"/>
      <w:bookmarkEnd w:id="0"/>
      <w:r w:rsidRPr="008C18C6">
        <w:rPr>
          <w:rFonts w:ascii="Arial" w:eastAsia="Times New Roman" w:hAnsi="Arial" w:cs="Arial"/>
          <w:b/>
          <w:sz w:val="23"/>
          <w:szCs w:val="23"/>
        </w:rPr>
        <w:t>COMISSÃO DE LICITAÇÃO DO 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861D38">
        <w:rPr>
          <w:rFonts w:ascii="Arial" w:hAnsi="Arial" w:cs="Arial"/>
          <w:b/>
          <w:sz w:val="23"/>
          <w:szCs w:val="23"/>
        </w:rPr>
        <w:t>01</w:t>
      </w:r>
      <w:r w:rsidRPr="00861D38">
        <w:rPr>
          <w:rFonts w:ascii="Arial" w:hAnsi="Arial" w:cs="Arial"/>
          <w:b/>
          <w:sz w:val="23"/>
          <w:szCs w:val="23"/>
        </w:rPr>
        <w:t>/201</w:t>
      </w:r>
      <w:r w:rsidR="00D260D3" w:rsidRPr="00861D38">
        <w:rPr>
          <w:rFonts w:ascii="Arial" w:hAnsi="Arial" w:cs="Arial"/>
          <w:b/>
          <w:sz w:val="23"/>
          <w:szCs w:val="23"/>
        </w:rPr>
        <w:t>2</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06739D" w:rsidRPr="008C18C6">
        <w:rPr>
          <w:rFonts w:ascii="Arial" w:eastAsia="Calibri" w:hAnsi="Arial" w:cs="Arial"/>
          <w:b/>
          <w:sz w:val="23"/>
          <w:szCs w:val="23"/>
        </w:rPr>
        <w:t xml:space="preserve">CONTRATAÇÃO DE </w:t>
      </w:r>
      <w:r w:rsidR="00684F5A" w:rsidRPr="008C18C6">
        <w:rPr>
          <w:rFonts w:ascii="Arial" w:eastAsia="Calibri" w:hAnsi="Arial" w:cs="Arial"/>
          <w:b/>
          <w:sz w:val="23"/>
          <w:szCs w:val="23"/>
        </w:rPr>
        <w:t>PESSOA JURIDICA PARA EXECUÇÃO DOS SERVIÇOS DE TELEFONIA MÓVEL PESSOAL (SMP) E ACESSO REMOTO A INTERNET 3G.</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Decreto Federal </w:t>
      </w:r>
      <w:r w:rsidRPr="008C18C6">
        <w:rPr>
          <w:rFonts w:ascii="Arial" w:eastAsia="Calibri" w:hAnsi="Arial" w:cs="Arial"/>
          <w:sz w:val="23"/>
          <w:szCs w:val="23"/>
        </w:rPr>
        <w:t>nº 3.391/2001, 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27189F"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27189F">
        <w:rPr>
          <w:rFonts w:ascii="Arial" w:hAnsi="Arial" w:cs="Arial"/>
          <w:sz w:val="23"/>
          <w:szCs w:val="23"/>
        </w:rPr>
        <w:t xml:space="preserve">Dia </w:t>
      </w:r>
      <w:r w:rsidR="0027189F" w:rsidRPr="0027189F">
        <w:rPr>
          <w:rFonts w:ascii="Arial" w:hAnsi="Arial" w:cs="Arial"/>
          <w:sz w:val="23"/>
          <w:szCs w:val="23"/>
        </w:rPr>
        <w:t>21/06</w:t>
      </w:r>
      <w:r w:rsidRPr="0027189F">
        <w:rPr>
          <w:rFonts w:ascii="Arial" w:hAnsi="Arial" w:cs="Arial"/>
          <w:sz w:val="23"/>
          <w:szCs w:val="23"/>
        </w:rPr>
        <w:t>/201</w:t>
      </w:r>
      <w:r w:rsidR="006251A3" w:rsidRPr="0027189F">
        <w:rPr>
          <w:rFonts w:ascii="Arial" w:hAnsi="Arial" w:cs="Arial"/>
          <w:sz w:val="23"/>
          <w:szCs w:val="23"/>
        </w:rPr>
        <w:t>2</w:t>
      </w:r>
      <w:r w:rsidRPr="0027189F">
        <w:rPr>
          <w:rFonts w:ascii="Arial" w:hAnsi="Arial" w:cs="Arial"/>
          <w:sz w:val="23"/>
          <w:szCs w:val="23"/>
        </w:rPr>
        <w:t xml:space="preserve"> às </w:t>
      </w:r>
      <w:r w:rsidR="0027189F" w:rsidRPr="0027189F">
        <w:rPr>
          <w:rFonts w:ascii="Arial" w:hAnsi="Arial" w:cs="Arial"/>
          <w:sz w:val="23"/>
          <w:szCs w:val="23"/>
        </w:rPr>
        <w:t>8h 30min</w:t>
      </w:r>
      <w:r w:rsidR="00A35D3D" w:rsidRPr="0027189F">
        <w:rPr>
          <w:rFonts w:ascii="Arial" w:hAnsi="Arial" w:cs="Arial"/>
          <w:sz w:val="23"/>
          <w:szCs w:val="23"/>
        </w:rPr>
        <w:t>.</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Pr="008C18C6">
          <w:rPr>
            <w:rStyle w:val="Hyperlink"/>
            <w:rFonts w:ascii="Arial" w:hAnsi="Arial" w:cs="Arial"/>
            <w:color w:val="auto"/>
            <w:sz w:val="23"/>
            <w:szCs w:val="23"/>
          </w:rPr>
          <w:t>administracao@crn2.org.br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feiras das 8:30 às 12:00 e, de terças à sextas-feiras, das 10:00 às 17:00, em Porto Alegre / RS.</w:t>
      </w:r>
    </w:p>
    <w:p w:rsidR="006823A8" w:rsidRPr="008C18C6" w:rsidRDefault="006823A8" w:rsidP="00AB7422">
      <w:pPr>
        <w:widowControl w:val="0"/>
        <w:tabs>
          <w:tab w:val="left" w:pos="284"/>
          <w:tab w:val="left" w:pos="709"/>
        </w:tabs>
        <w:autoSpaceDE w:val="0"/>
        <w:autoSpaceDN w:val="0"/>
        <w:adjustRightInd w:val="0"/>
        <w:spacing w:after="120" w:line="360" w:lineRule="auto"/>
        <w:ind w:left="284"/>
        <w:jc w:val="both"/>
        <w:rPr>
          <w:rFonts w:ascii="Arial" w:hAnsi="Arial" w:cs="Arial"/>
          <w:sz w:val="23"/>
          <w:szCs w:val="23"/>
        </w:rPr>
      </w:pPr>
    </w:p>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r w:rsidRPr="008C18C6">
        <w:rPr>
          <w:rFonts w:ascii="Arial" w:eastAsia="Times New Roman" w:hAnsi="Arial" w:cs="Arial"/>
          <w:b/>
          <w:sz w:val="23"/>
          <w:szCs w:val="23"/>
        </w:rPr>
        <w:t>EDITAL DE CONVOCAÇÃO DE LICITAÇÃO</w:t>
      </w:r>
    </w:p>
    <w:p w:rsidR="006823A8" w:rsidRPr="008C18C6" w:rsidRDefault="006823A8" w:rsidP="00AB7422">
      <w:pPr>
        <w:spacing w:line="360" w:lineRule="auto"/>
        <w:jc w:val="both"/>
        <w:rPr>
          <w:rFonts w:ascii="Arial" w:hAnsi="Arial" w:cs="Arial"/>
          <w:b/>
          <w:sz w:val="23"/>
          <w:szCs w:val="23"/>
        </w:rPr>
      </w:pP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Portaria nº </w:t>
      </w:r>
      <w:r w:rsidR="006251A3">
        <w:rPr>
          <w:rFonts w:ascii="Arial" w:eastAsia="Calibri" w:hAnsi="Arial" w:cs="Arial"/>
          <w:sz w:val="23"/>
          <w:szCs w:val="23"/>
        </w:rPr>
        <w:t>06/2012</w:t>
      </w:r>
      <w:r w:rsidR="0006739D" w:rsidRPr="008C18C6">
        <w:rPr>
          <w:rFonts w:ascii="Arial" w:eastAsia="Calibri" w:hAnsi="Arial" w:cs="Arial"/>
          <w:sz w:val="23"/>
          <w:szCs w:val="23"/>
        </w:rPr>
        <w:t xml:space="preserve"> de </w:t>
      </w:r>
      <w:r w:rsidR="006251A3">
        <w:rPr>
          <w:rFonts w:ascii="Arial" w:eastAsia="Calibri" w:hAnsi="Arial" w:cs="Arial"/>
          <w:sz w:val="23"/>
          <w:szCs w:val="23"/>
        </w:rPr>
        <w:t>22</w:t>
      </w:r>
      <w:r w:rsidR="00684F5A" w:rsidRPr="008C18C6">
        <w:rPr>
          <w:rFonts w:ascii="Arial" w:eastAsia="Calibri" w:hAnsi="Arial" w:cs="Arial"/>
          <w:sz w:val="23"/>
          <w:szCs w:val="23"/>
        </w:rPr>
        <w:t xml:space="preserve"> de </w:t>
      </w:r>
      <w:r w:rsidR="006251A3">
        <w:rPr>
          <w:rFonts w:ascii="Arial" w:eastAsia="Calibri" w:hAnsi="Arial" w:cs="Arial"/>
          <w:sz w:val="23"/>
          <w:szCs w:val="23"/>
        </w:rPr>
        <w:t>março</w:t>
      </w:r>
      <w:r w:rsidR="0006739D" w:rsidRPr="008C18C6">
        <w:rPr>
          <w:rFonts w:ascii="Arial" w:eastAsia="Calibri" w:hAnsi="Arial" w:cs="Arial"/>
          <w:sz w:val="23"/>
          <w:szCs w:val="23"/>
        </w:rPr>
        <w:t xml:space="preserve"> de 201</w:t>
      </w:r>
      <w:r w:rsidR="006251A3">
        <w:rPr>
          <w:rFonts w:ascii="Arial" w:eastAsia="Calibri" w:hAnsi="Arial" w:cs="Arial"/>
          <w:sz w:val="23"/>
          <w:szCs w:val="23"/>
        </w:rPr>
        <w:t>2</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06739D" w:rsidRPr="008C18C6">
        <w:rPr>
          <w:rFonts w:ascii="Arial" w:eastAsia="Calibri" w:hAnsi="Arial" w:cs="Arial"/>
          <w:b/>
          <w:sz w:val="23"/>
          <w:szCs w:val="23"/>
        </w:rPr>
        <w:t xml:space="preserve">MENOR PREÇO </w:t>
      </w:r>
      <w:r w:rsidR="00684F5A" w:rsidRPr="008C18C6">
        <w:rPr>
          <w:rFonts w:ascii="Arial" w:eastAsia="Calibri" w:hAnsi="Arial" w:cs="Arial"/>
          <w:b/>
          <w:sz w:val="23"/>
          <w:szCs w:val="23"/>
        </w:rPr>
        <w:t>ANUAL GLOBAL</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Pr="008C18C6">
        <w:rPr>
          <w:rFonts w:ascii="Arial" w:eastAsia="Calibri" w:hAnsi="Arial" w:cs="Arial"/>
          <w:b/>
          <w:sz w:val="23"/>
          <w:szCs w:val="23"/>
        </w:rPr>
        <w:t>CONTRATAÇÃO</w:t>
      </w:r>
      <w:r w:rsidR="00684F5A" w:rsidRPr="008C18C6">
        <w:rPr>
          <w:rFonts w:ascii="Arial" w:eastAsia="Calibri" w:hAnsi="Arial" w:cs="Arial"/>
          <w:b/>
          <w:sz w:val="23"/>
          <w:szCs w:val="23"/>
        </w:rPr>
        <w:t xml:space="preserve"> DE</w:t>
      </w:r>
      <w:r w:rsidRPr="008C18C6">
        <w:rPr>
          <w:rFonts w:ascii="Arial" w:eastAsia="Calibri" w:hAnsi="Arial" w:cs="Arial"/>
          <w:b/>
          <w:sz w:val="23"/>
          <w:szCs w:val="23"/>
        </w:rPr>
        <w:t xml:space="preserve"> </w:t>
      </w:r>
      <w:r w:rsidR="00684F5A" w:rsidRPr="008C18C6">
        <w:rPr>
          <w:rFonts w:ascii="Arial" w:eastAsia="Calibri" w:hAnsi="Arial" w:cs="Arial"/>
          <w:b/>
          <w:sz w:val="23"/>
          <w:szCs w:val="23"/>
        </w:rPr>
        <w:t>PESSOA JURIDICA PARA EXECUÇÃO DOS SERVIÇOS DE TELEFONIA MÓVEL PESSOAL (SMP) E ACESSO REMOTO A INTERNET 3G</w:t>
      </w:r>
      <w:r w:rsidR="00A77E84"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A presente licitação se regulará pela Lei Federal nº 10.520/2002, Decreto nº 3.555/2000, Decreto Federal nº 3.391/2001, Lei Complementar 123/2006 e, de forma subsidiária pela Lei nº 8.666/93 e posteriores alterações, cuja abertura far-se-á perante a Comissão de Licitação </w:t>
      </w:r>
      <w:r w:rsidR="0006739D" w:rsidRPr="008C18C6">
        <w:rPr>
          <w:rFonts w:ascii="Arial" w:eastAsia="Calibri" w:hAnsi="Arial" w:cs="Arial"/>
          <w:sz w:val="23"/>
          <w:szCs w:val="23"/>
        </w:rPr>
        <w:lastRenderedPageBreak/>
        <w:t>do CRN-2, ou de preposto por esta designado,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Pr="008C18C6"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00121F" w:rsidRPr="008C18C6">
        <w:rPr>
          <w:rFonts w:ascii="Arial" w:hAnsi="Arial" w:cs="Arial"/>
          <w:sz w:val="23"/>
          <w:szCs w:val="23"/>
        </w:rPr>
        <w:t xml:space="preserve">pessoa jurídica para execução dos serviços de Telefonia Móvel Pessoal (SMP), </w:t>
      </w:r>
      <w:r w:rsidR="00241806">
        <w:rPr>
          <w:rFonts w:ascii="Arial" w:hAnsi="Arial" w:cs="Arial"/>
          <w:sz w:val="23"/>
          <w:szCs w:val="23"/>
        </w:rPr>
        <w:t xml:space="preserve">sistema pós-pago, </w:t>
      </w:r>
      <w:r w:rsidR="0000121F" w:rsidRPr="008C18C6">
        <w:rPr>
          <w:rFonts w:ascii="Arial" w:hAnsi="Arial" w:cs="Arial"/>
          <w:sz w:val="23"/>
          <w:szCs w:val="23"/>
        </w:rPr>
        <w:t>tecnologia digital GSM ou outra com qualidade de recepção superior, para chamadas locais (VC1) e longa distância (VC2 e VC3) para 16 (dezesseis) acessos móveis</w:t>
      </w:r>
      <w:r w:rsidR="00D1306C" w:rsidRPr="008C18C6">
        <w:rPr>
          <w:rFonts w:ascii="Arial" w:hAnsi="Arial" w:cs="Arial"/>
          <w:sz w:val="23"/>
          <w:szCs w:val="23"/>
        </w:rPr>
        <w:t>, com área de registro em Porto Alegre – Rio Grande do Sul, abrangendo os serviços de roaming nacional e internacional</w:t>
      </w:r>
      <w:r w:rsidR="0000121F" w:rsidRPr="008C18C6">
        <w:rPr>
          <w:rFonts w:ascii="Arial" w:hAnsi="Arial" w:cs="Arial"/>
          <w:sz w:val="23"/>
          <w:szCs w:val="23"/>
        </w:rPr>
        <w:t xml:space="preserve"> e, acesso remoto à internet na forma de modem banda larga 3G sem fio com no mínimo 2GB</w:t>
      </w:r>
      <w:r w:rsidR="00020FA8">
        <w:rPr>
          <w:rFonts w:ascii="Arial" w:hAnsi="Arial" w:cs="Arial"/>
          <w:sz w:val="23"/>
          <w:szCs w:val="23"/>
        </w:rPr>
        <w:t xml:space="preserve"> de tráfego de dados e velocidade de 1</w:t>
      </w:r>
      <w:r w:rsidR="00BA5FF4">
        <w:rPr>
          <w:rFonts w:ascii="Arial" w:hAnsi="Arial" w:cs="Arial"/>
          <w:sz w:val="23"/>
          <w:szCs w:val="23"/>
        </w:rPr>
        <w:t>(um)</w:t>
      </w:r>
      <w:r w:rsidR="00020FA8">
        <w:rPr>
          <w:rFonts w:ascii="Arial" w:hAnsi="Arial" w:cs="Arial"/>
          <w:sz w:val="23"/>
          <w:szCs w:val="23"/>
        </w:rPr>
        <w:t xml:space="preserve"> mega com</w:t>
      </w:r>
      <w:r w:rsidR="0000121F" w:rsidRPr="008C18C6">
        <w:rPr>
          <w:rFonts w:ascii="Arial" w:hAnsi="Arial" w:cs="Arial"/>
          <w:sz w:val="23"/>
          <w:szCs w:val="23"/>
        </w:rPr>
        <w:t xml:space="preserve"> acesso</w:t>
      </w:r>
      <w:r w:rsidR="006034D7" w:rsidRPr="008C18C6">
        <w:rPr>
          <w:rFonts w:ascii="Arial" w:hAnsi="Arial" w:cs="Arial"/>
          <w:sz w:val="23"/>
          <w:szCs w:val="23"/>
        </w:rPr>
        <w:t xml:space="preserve"> ilimitado para 7 (sete) modens</w:t>
      </w:r>
      <w:r w:rsidRPr="008C18C6">
        <w:rPr>
          <w:rFonts w:ascii="Arial" w:hAnsi="Arial" w:cs="Arial"/>
          <w:sz w:val="23"/>
          <w:szCs w:val="23"/>
        </w:rPr>
        <w:t xml:space="preserve">, conforme as condições e especificações constantes </w:t>
      </w:r>
      <w:r w:rsidR="006034D7" w:rsidRPr="008C18C6">
        <w:rPr>
          <w:rFonts w:ascii="Arial" w:hAnsi="Arial" w:cs="Arial"/>
          <w:sz w:val="23"/>
          <w:szCs w:val="23"/>
        </w:rPr>
        <w:t xml:space="preserve">neste </w:t>
      </w:r>
      <w:r w:rsidRPr="008C18C6">
        <w:rPr>
          <w:rFonts w:ascii="Arial" w:hAnsi="Arial" w:cs="Arial"/>
          <w:sz w:val="23"/>
          <w:szCs w:val="23"/>
        </w:rPr>
        <w:t>Edital.</w:t>
      </w:r>
    </w:p>
    <w:p w:rsidR="006823A8" w:rsidRPr="008C18C6"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t xml:space="preserve">O detalhamento dos serviços, os procedimentos de execução e as obrigações da empresa vencedora, bem como as especificações técnicas do objeto desta licitação estão dispostos no Termo de Referência, anexo I deste </w:t>
      </w:r>
      <w:r w:rsidR="00D82BFC" w:rsidRPr="008C18C6">
        <w:rPr>
          <w:rFonts w:ascii="Arial" w:hAnsi="Arial" w:cs="Arial"/>
          <w:sz w:val="23"/>
          <w:szCs w:val="23"/>
        </w:rPr>
        <w:t>I</w:t>
      </w:r>
      <w:r w:rsidR="00395A78" w:rsidRPr="008C18C6">
        <w:rPr>
          <w:rFonts w:ascii="Arial" w:hAnsi="Arial" w:cs="Arial"/>
          <w:sz w:val="23"/>
          <w:szCs w:val="23"/>
        </w:rPr>
        <w:t xml:space="preserve">nstrumento </w:t>
      </w:r>
      <w:r w:rsidR="00D82BFC" w:rsidRPr="008C18C6">
        <w:rPr>
          <w:rFonts w:ascii="Arial" w:hAnsi="Arial" w:cs="Arial"/>
          <w:sz w:val="23"/>
          <w:szCs w:val="23"/>
        </w:rPr>
        <w:t>C</w:t>
      </w:r>
      <w:r w:rsidRPr="008C18C6">
        <w:rPr>
          <w:rFonts w:ascii="Arial" w:hAnsi="Arial" w:cs="Arial"/>
          <w:sz w:val="23"/>
          <w:szCs w:val="23"/>
        </w:rPr>
        <w:t xml:space="preserve">onvocatório. </w:t>
      </w:r>
    </w:p>
    <w:p w:rsidR="006823A8" w:rsidRPr="008C18C6" w:rsidRDefault="005429B9"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3</w:t>
      </w:r>
      <w:r w:rsidR="006823A8" w:rsidRPr="008C18C6">
        <w:rPr>
          <w:rFonts w:ascii="Arial" w:eastAsia="Times New Roman" w:hAnsi="Arial" w:cs="Arial"/>
          <w:b/>
          <w:sz w:val="23"/>
          <w:szCs w:val="23"/>
        </w:rPr>
        <w:t>.</w:t>
      </w:r>
      <w:r w:rsidR="006823A8" w:rsidRPr="008C18C6">
        <w:rPr>
          <w:rFonts w:ascii="Arial" w:eastAsia="Times New Roman" w:hAnsi="Arial" w:cs="Arial"/>
          <w:b/>
          <w:sz w:val="23"/>
          <w:szCs w:val="23"/>
        </w:rPr>
        <w:tab/>
        <w:t>DAS CONDIÇÕES DE PARTICIPAÇÃO</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Poderão participar desta Licitação as empresas que</w:t>
      </w:r>
      <w:r w:rsidR="00D1306C" w:rsidRPr="008C18C6">
        <w:rPr>
          <w:rFonts w:ascii="Arial" w:eastAsia="Calibri" w:hAnsi="Arial" w:cs="Arial"/>
          <w:sz w:val="23"/>
          <w:szCs w:val="23"/>
        </w:rPr>
        <w:t xml:space="preserve"> tenham objeto social compatível com o objeto da licitação e 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lastRenderedPageBreak/>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6823A8" w:rsidRPr="008C18C6" w:rsidRDefault="0074185E" w:rsidP="00AB7422">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Pr="008C18C6" w:rsidRDefault="0020055E" w:rsidP="00AB7422">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Pr="008C18C6">
        <w:rPr>
          <w:rFonts w:ascii="Arial" w:eastAsia="Calibri" w:hAnsi="Arial" w:cs="Arial"/>
          <w:sz w:val="23"/>
          <w:szCs w:val="23"/>
        </w:rPr>
        <w:t>Será admitida a subcontratação de operadoras para os serviços de longa distância VC2 e VC3.</w:t>
      </w:r>
    </w:p>
    <w:p w:rsidR="0020055E" w:rsidRPr="008C18C6" w:rsidRDefault="0020055E" w:rsidP="00AB7422">
      <w:pPr>
        <w:tabs>
          <w:tab w:val="left" w:pos="709"/>
        </w:tabs>
        <w:spacing w:after="120" w:line="360" w:lineRule="auto"/>
        <w:jc w:val="both"/>
        <w:rPr>
          <w:rFonts w:ascii="Arial" w:hAnsi="Arial" w:cs="Arial"/>
          <w:sz w:val="23"/>
          <w:szCs w:val="23"/>
        </w:rPr>
      </w:pPr>
      <w:r w:rsidRPr="008C18C6">
        <w:rPr>
          <w:rFonts w:ascii="Arial" w:eastAsia="Calibri" w:hAnsi="Arial" w:cs="Arial"/>
          <w:b/>
          <w:sz w:val="23"/>
          <w:szCs w:val="23"/>
        </w:rPr>
        <w:t xml:space="preserve">3.5. </w:t>
      </w:r>
      <w:r w:rsidRPr="008C18C6">
        <w:rPr>
          <w:rFonts w:ascii="Arial" w:eastAsia="Calibri" w:hAnsi="Arial" w:cs="Arial"/>
          <w:sz w:val="23"/>
          <w:szCs w:val="23"/>
        </w:rPr>
        <w:t>A empresa prestadora de serviços deverá ter condições técnicas e concessão, permissão ou autorização da ANATEL para realização dos serviços objeto desta Licitação.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xml:space="preserve">, ou instrumento particular com firma reconhecida, com poderes para formular ofertas e lances de </w:t>
      </w:r>
      <w:r w:rsidR="0014479F" w:rsidRPr="008C18C6">
        <w:rPr>
          <w:rFonts w:ascii="Arial" w:hAnsi="Arial" w:cs="Arial"/>
          <w:sz w:val="23"/>
          <w:szCs w:val="23"/>
        </w:rPr>
        <w:lastRenderedPageBreak/>
        <w:t>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.1.</w:t>
      </w:r>
      <w:r w:rsidR="0014479F" w:rsidRPr="008C18C6">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14479F" w:rsidRPr="008C18C6">
        <w:rPr>
          <w:rFonts w:ascii="Arial" w:eastAsia="Calibri" w:hAnsi="Arial" w:cs="Arial"/>
          <w:bCs/>
          <w:sz w:val="23"/>
          <w:szCs w:val="23"/>
        </w:rPr>
        <w:t>2ª Região</w:t>
      </w:r>
      <w:r w:rsidR="0014479F" w:rsidRPr="008C18C6">
        <w:rPr>
          <w:rFonts w:ascii="Arial" w:hAnsi="Arial" w:cs="Arial"/>
          <w:sz w:val="23"/>
          <w:szCs w:val="23"/>
        </w:rPr>
        <w:t>, respeitada a data e horário limite para o seu recebimento, não sendo admitida remessa através de via postal ou outro meio não previsto neste Ato Convocatório.</w:t>
      </w:r>
    </w:p>
    <w:p w:rsidR="009044D8" w:rsidRPr="008C18C6" w:rsidRDefault="009044D8"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5.1.1. </w:t>
      </w:r>
      <w:r w:rsidRPr="008C18C6">
        <w:rPr>
          <w:rFonts w:ascii="Arial" w:hAnsi="Arial" w:cs="Arial"/>
          <w:sz w:val="23"/>
          <w:szCs w:val="23"/>
        </w:rPr>
        <w:t>Em nenhuma hipótese serão recebidas propostas e documentação fora do prazo estabelecido neste Edital.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.2.</w:t>
      </w:r>
      <w:r w:rsidR="0014479F" w:rsidRPr="008C18C6">
        <w:rPr>
          <w:rFonts w:ascii="Arial" w:hAnsi="Arial" w:cs="Arial"/>
          <w:sz w:val="23"/>
          <w:szCs w:val="23"/>
        </w:rPr>
        <w:t xml:space="preserve"> Os documentos deverão ser apresentados em original, ou cópia autenticada por Cartório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competente ou pelo Pregoeiro, ou ainda por publicação em órgão oficial.</w:t>
      </w:r>
    </w:p>
    <w:p w:rsidR="0014479F" w:rsidRPr="008C18C6" w:rsidRDefault="0074185E" w:rsidP="00AB7422">
      <w:pPr>
        <w:pStyle w:val="Recuodecorpodetexto3"/>
        <w:tabs>
          <w:tab w:val="clear" w:pos="1315"/>
        </w:tabs>
        <w:spacing w:after="120" w:line="360" w:lineRule="auto"/>
        <w:ind w:left="0"/>
        <w:rPr>
          <w:rFonts w:eastAsiaTheme="minorHAnsi"/>
          <w:sz w:val="23"/>
          <w:szCs w:val="23"/>
          <w:lang w:val="pt-BR" w:eastAsia="en-US"/>
        </w:rPr>
      </w:pPr>
      <w:r w:rsidRPr="008C18C6">
        <w:rPr>
          <w:b/>
          <w:sz w:val="23"/>
          <w:szCs w:val="23"/>
        </w:rPr>
        <w:t>5</w:t>
      </w:r>
      <w:r w:rsidR="0014479F" w:rsidRPr="008C18C6">
        <w:rPr>
          <w:b/>
          <w:sz w:val="23"/>
          <w:szCs w:val="23"/>
        </w:rPr>
        <w:t>.3.</w:t>
      </w:r>
      <w:r w:rsidR="0014479F" w:rsidRPr="008C18C6">
        <w:rPr>
          <w:sz w:val="23"/>
          <w:szCs w:val="23"/>
        </w:rPr>
        <w:t xml:space="preserve"> A falta na entrega da documentação no dia, hora e local estabelecidos, implicará desistência da participação no certame, sendo que </w:t>
      </w:r>
      <w:r w:rsidR="0014479F" w:rsidRPr="008C18C6">
        <w:rPr>
          <w:rFonts w:eastAsiaTheme="minorHAnsi"/>
          <w:sz w:val="23"/>
          <w:szCs w:val="23"/>
          <w:lang w:val="pt-BR" w:eastAsia="en-US"/>
        </w:rPr>
        <w:t>nenhum outro documento será  recebido, nem serão permitidos quaisquer adendos ou acréscimos relativamente à documentação e à proposta.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.4.</w:t>
      </w:r>
      <w:r w:rsidR="0014479F" w:rsidRPr="008C18C6">
        <w:rPr>
          <w:rFonts w:ascii="Arial" w:hAnsi="Arial" w:cs="Arial"/>
          <w:sz w:val="23"/>
          <w:szCs w:val="23"/>
        </w:rPr>
        <w:t xml:space="preserve"> Os documentos necessários à participação na presente licitação deverão ser apresentados no idioma oficial do Brasil.</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5</w:t>
      </w:r>
      <w:r w:rsidR="0014479F" w:rsidRPr="008C18C6">
        <w:rPr>
          <w:rFonts w:ascii="Arial" w:hAnsi="Arial" w:cs="Arial"/>
          <w:b/>
          <w:sz w:val="23"/>
          <w:szCs w:val="23"/>
        </w:rPr>
        <w:t>.5.</w:t>
      </w:r>
      <w:r w:rsidR="0014479F" w:rsidRPr="008C18C6">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5</w:t>
      </w:r>
      <w:r w:rsidR="0014479F" w:rsidRPr="008C18C6">
        <w:rPr>
          <w:rFonts w:ascii="Arial" w:hAnsi="Arial" w:cs="Arial"/>
          <w:b/>
          <w:sz w:val="23"/>
          <w:szCs w:val="23"/>
        </w:rPr>
        <w:t>.6.</w:t>
      </w:r>
      <w:r w:rsidR="0014479F" w:rsidRPr="008C18C6">
        <w:rPr>
          <w:rFonts w:ascii="Arial" w:hAnsi="Arial" w:cs="Arial"/>
          <w:sz w:val="23"/>
          <w:szCs w:val="23"/>
        </w:rPr>
        <w:t xml:space="preserve"> O CNPJ indicado nos documentos deverá ser o mesmo da empresa que efetivamente vai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 xml:space="preserve">fornecer os </w:t>
      </w:r>
      <w:r w:rsidR="00C745F9" w:rsidRPr="008C18C6">
        <w:rPr>
          <w:rFonts w:ascii="Arial" w:hAnsi="Arial" w:cs="Arial"/>
          <w:sz w:val="23"/>
          <w:szCs w:val="23"/>
        </w:rPr>
        <w:t>serviços</w:t>
      </w:r>
      <w:r w:rsidRPr="008C18C6">
        <w:rPr>
          <w:rFonts w:ascii="Arial" w:hAnsi="Arial" w:cs="Arial"/>
          <w:sz w:val="23"/>
          <w:szCs w:val="23"/>
        </w:rPr>
        <w:t xml:space="preserve"> objeto da presente licitação.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.7.</w:t>
      </w:r>
      <w:r w:rsidR="0014479F" w:rsidRPr="008C18C6">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.8.</w:t>
      </w:r>
      <w:r w:rsidR="0014479F" w:rsidRPr="008C18C6">
        <w:rPr>
          <w:rFonts w:ascii="Arial" w:hAnsi="Arial" w:cs="Arial"/>
          <w:sz w:val="23"/>
          <w:szCs w:val="23"/>
        </w:rPr>
        <w:t xml:space="preserve"> Cada licitante deverá apresentar três envelopes de documentos, sendo eles: das Declarações Preliminares, da Proposta de Preço e da Habilitação.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.9.</w:t>
      </w:r>
      <w:r w:rsidR="0014479F" w:rsidRPr="008C18C6">
        <w:rPr>
          <w:rFonts w:ascii="Arial" w:hAnsi="Arial" w:cs="Arial"/>
          <w:sz w:val="23"/>
          <w:szCs w:val="23"/>
        </w:rPr>
        <w:t xml:space="preserve"> Os três envelopes distintos deverão ser opacos, lacrados e endereçados à Comissão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Licitações, conforme segue:</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01</w:t>
      </w:r>
      <w:r w:rsidRPr="00861D38">
        <w:rPr>
          <w:rFonts w:ascii="Arial" w:hAnsi="Arial" w:cs="Arial"/>
          <w:b/>
          <w:bCs/>
          <w:sz w:val="23"/>
          <w:szCs w:val="23"/>
        </w:rPr>
        <w:t>/201</w:t>
      </w:r>
      <w:r w:rsidR="006251A3" w:rsidRPr="00861D38">
        <w:rPr>
          <w:rFonts w:ascii="Arial" w:hAnsi="Arial" w:cs="Arial"/>
          <w:b/>
          <w:bCs/>
          <w:sz w:val="23"/>
          <w:szCs w:val="23"/>
        </w:rPr>
        <w:t>2</w:t>
      </w:r>
    </w:p>
    <w:p w:rsidR="0014479F" w:rsidRPr="008C18C6" w:rsidRDefault="0014479F"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576918" w:rsidRPr="008C18C6">
        <w:rPr>
          <w:rFonts w:ascii="Arial" w:eastAsia="Calibri" w:hAnsi="Arial" w:cs="Arial"/>
          <w:b/>
          <w:sz w:val="23"/>
          <w:szCs w:val="23"/>
        </w:rPr>
        <w:t>CONTRATAÇÃO DE PESSOA JURIDICA PARA EXECUÇÃO DOS SERVIÇOS DE TELEFONIA MÓVEL PESSOAL (SMP) E ACESSO REMOTO A INTERNET 3G</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01</w:t>
      </w:r>
      <w:r w:rsidRPr="00861D38">
        <w:rPr>
          <w:rFonts w:ascii="Arial" w:hAnsi="Arial" w:cs="Arial"/>
          <w:b/>
          <w:bCs/>
          <w:sz w:val="23"/>
          <w:szCs w:val="23"/>
        </w:rPr>
        <w:t>/201</w:t>
      </w:r>
      <w:r w:rsidR="006251A3" w:rsidRPr="00861D38">
        <w:rPr>
          <w:rFonts w:ascii="Arial" w:hAnsi="Arial" w:cs="Arial"/>
          <w:b/>
          <w:bCs/>
          <w:sz w:val="23"/>
          <w:szCs w:val="23"/>
        </w:rPr>
        <w:t>2</w:t>
      </w:r>
    </w:p>
    <w:p w:rsidR="005918D3" w:rsidRPr="008C18C6" w:rsidRDefault="005918D3"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576918" w:rsidRPr="008C18C6">
        <w:rPr>
          <w:rFonts w:ascii="Arial" w:eastAsia="Calibri" w:hAnsi="Arial" w:cs="Arial"/>
          <w:b/>
          <w:sz w:val="23"/>
          <w:szCs w:val="23"/>
        </w:rPr>
        <w:t>CONTRATAÇÃO DE PESSOA JURIDICA PARA EXECUÇÃO DOS SERVIÇOS DE TELEFONIA MÓVEL PESSOAL (SMP) E ACESSO REMOTO A INTERNET 3G</w:t>
      </w:r>
    </w:p>
    <w:p w:rsidR="005918D3" w:rsidRPr="008C18C6" w:rsidRDefault="005918D3"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861D38">
        <w:rPr>
          <w:rFonts w:ascii="Arial" w:hAnsi="Arial" w:cs="Arial"/>
          <w:b/>
          <w:bCs/>
          <w:sz w:val="23"/>
          <w:szCs w:val="23"/>
        </w:rPr>
        <w:t>01</w:t>
      </w:r>
      <w:r w:rsidR="006251A3" w:rsidRPr="00861D38">
        <w:rPr>
          <w:rFonts w:ascii="Arial" w:hAnsi="Arial" w:cs="Arial"/>
          <w:b/>
          <w:bCs/>
          <w:sz w:val="23"/>
          <w:szCs w:val="23"/>
        </w:rPr>
        <w:t>/2012</w:t>
      </w:r>
    </w:p>
    <w:p w:rsidR="0014479F" w:rsidRPr="008C18C6" w:rsidRDefault="0014479F"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576918" w:rsidRPr="008C18C6">
        <w:rPr>
          <w:rFonts w:ascii="Arial" w:eastAsia="Calibri" w:hAnsi="Arial" w:cs="Arial"/>
          <w:b/>
          <w:sz w:val="23"/>
          <w:szCs w:val="23"/>
        </w:rPr>
        <w:t>CONTRATAÇÃO DE PESSOA JURIDICA PARA EXECUÇÃO DOS SERVIÇOS DE TELEFONIA MÓVEL PESSOAL (SMP) E ACESSO REMOTO A INTERNET 3G</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bCs/>
          <w:sz w:val="23"/>
          <w:szCs w:val="23"/>
        </w:rPr>
        <w:lastRenderedPageBreak/>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w:t>
      </w:r>
      <w:r w:rsidRPr="008C18C6">
        <w:rPr>
          <w:rFonts w:ascii="Arial" w:hAnsi="Arial" w:cs="Arial"/>
          <w:sz w:val="23"/>
          <w:szCs w:val="23"/>
        </w:rPr>
        <w:t xml:space="preserve"> O envelope "Declarações Preliminares” deverá conter:</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6.1.1.</w:t>
      </w:r>
      <w:r w:rsidRPr="008C18C6">
        <w:rPr>
          <w:rFonts w:ascii="Arial" w:hAnsi="Arial" w:cs="Arial"/>
          <w:sz w:val="23"/>
          <w:szCs w:val="23"/>
        </w:rPr>
        <w:t xml:space="preserve"> Declaração de que o objeto ofertado atende todas as especificações descritas </w:t>
      </w:r>
      <w:r w:rsidR="005918D3" w:rsidRPr="008C18C6">
        <w:rPr>
          <w:rFonts w:ascii="Arial" w:hAnsi="Arial" w:cs="Arial"/>
          <w:sz w:val="23"/>
          <w:szCs w:val="23"/>
        </w:rPr>
        <w:t xml:space="preserve">no Termo de Referência, </w:t>
      </w:r>
      <w:r w:rsidR="00861D38">
        <w:rPr>
          <w:rFonts w:ascii="Arial" w:hAnsi="Arial" w:cs="Arial"/>
          <w:sz w:val="23"/>
          <w:szCs w:val="23"/>
        </w:rPr>
        <w:t>d</w:t>
      </w:r>
      <w:r w:rsidRPr="008C18C6">
        <w:rPr>
          <w:rFonts w:ascii="Arial" w:hAnsi="Arial" w:cs="Arial"/>
          <w:sz w:val="23"/>
          <w:szCs w:val="23"/>
        </w:rPr>
        <w:t xml:space="preserve">este </w:t>
      </w:r>
      <w:r w:rsidR="00A010DC" w:rsidRPr="008C18C6">
        <w:rPr>
          <w:rFonts w:ascii="Arial" w:hAnsi="Arial" w:cs="Arial"/>
          <w:sz w:val="23"/>
          <w:szCs w:val="23"/>
        </w:rPr>
        <w:t>E</w:t>
      </w:r>
      <w:r w:rsidRPr="008C18C6">
        <w:rPr>
          <w:rFonts w:ascii="Arial" w:hAnsi="Arial" w:cs="Arial"/>
          <w:sz w:val="23"/>
          <w:szCs w:val="23"/>
        </w:rPr>
        <w:t>dital e</w:t>
      </w:r>
      <w:r w:rsidR="005918D3" w:rsidRPr="008C18C6">
        <w:rPr>
          <w:rFonts w:ascii="Arial" w:hAnsi="Arial" w:cs="Arial"/>
          <w:sz w:val="23"/>
          <w:szCs w:val="23"/>
        </w:rPr>
        <w:t>,</w:t>
      </w:r>
      <w:r w:rsidRPr="008C18C6">
        <w:rPr>
          <w:rFonts w:ascii="Arial" w:hAnsi="Arial" w:cs="Arial"/>
          <w:sz w:val="23"/>
          <w:szCs w:val="23"/>
        </w:rPr>
        <w:t xml:space="preserve"> de que atende todos os requisitos de habilitação, conforme modelo do </w:t>
      </w:r>
      <w:r w:rsidR="00C857D1" w:rsidRPr="008C18C6">
        <w:rPr>
          <w:rFonts w:ascii="Arial" w:hAnsi="Arial" w:cs="Arial"/>
          <w:sz w:val="23"/>
          <w:szCs w:val="23"/>
        </w:rPr>
        <w:t>anexo</w:t>
      </w:r>
      <w:r w:rsidRPr="008C18C6">
        <w:rPr>
          <w:rFonts w:ascii="Arial" w:hAnsi="Arial" w:cs="Arial"/>
          <w:sz w:val="23"/>
          <w:szCs w:val="23"/>
        </w:rPr>
        <w:t xml:space="preserve"> 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6.1.2.</w:t>
      </w:r>
      <w:r w:rsidRPr="008C18C6">
        <w:rPr>
          <w:rFonts w:ascii="Arial" w:hAnsi="Arial" w:cs="Arial"/>
          <w:sz w:val="23"/>
          <w:szCs w:val="23"/>
        </w:rPr>
        <w:t xml:space="preserve"> Declaração de estar enquadrada, se for o caso, na definição de Microempresa ou de Empresa de Pequeno Porte, conforme o artigo 3º da Lei Complementar nº 123 de 14/12/2006, conforme modelo do </w:t>
      </w:r>
      <w:r w:rsidR="00C857D1" w:rsidRPr="008C18C6">
        <w:rPr>
          <w:rFonts w:ascii="Arial" w:hAnsi="Arial" w:cs="Arial"/>
          <w:sz w:val="23"/>
          <w:szCs w:val="23"/>
        </w:rPr>
        <w:t>anexo</w:t>
      </w:r>
      <w:r w:rsidRPr="008C18C6">
        <w:rPr>
          <w:rFonts w:ascii="Arial" w:hAnsi="Arial" w:cs="Arial"/>
          <w:sz w:val="23"/>
          <w:szCs w:val="23"/>
        </w:rPr>
        <w:t xml:space="preserve"> III.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w:t>
      </w:r>
      <w:r w:rsidRPr="008C18C6">
        <w:rPr>
          <w:rFonts w:ascii="Arial" w:hAnsi="Arial" w:cs="Arial"/>
          <w:sz w:val="23"/>
          <w:szCs w:val="23"/>
        </w:rPr>
        <w:t xml:space="preserve"> A não apresentação da declaração de que trata o item 6.1.1 implicará em exclusão da licitante do presente certame, mediante sua desclassificação.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6.2.1.</w:t>
      </w:r>
      <w:r w:rsidRPr="008C18C6">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argüido da omissão, precluindo o direito de fazê-lo caso não esteja presente, não haja representante credenciado ou omita-se novamente.</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6.3.</w:t>
      </w:r>
      <w:r w:rsidRPr="008C18C6">
        <w:rPr>
          <w:rFonts w:ascii="Arial" w:hAnsi="Arial" w:cs="Arial"/>
          <w:sz w:val="23"/>
          <w:szCs w:val="23"/>
        </w:rPr>
        <w:t xml:space="preserve"> A omissão em apresentar a declaração de que trata o item 6.1.2 implicará na presunção de qualificar a licitante como não enquadrada nas definições de Microempresa ou Empresa de Pequeno Porte, precluindo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5918D3" w:rsidRPr="008C18C6" w:rsidRDefault="00803B20"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7.1.</w:t>
      </w:r>
      <w:r w:rsidRPr="008C18C6">
        <w:rPr>
          <w:rFonts w:ascii="Arial" w:hAnsi="Arial" w:cs="Arial"/>
          <w:sz w:val="23"/>
          <w:szCs w:val="23"/>
        </w:rPr>
        <w:t xml:space="preserve"> </w:t>
      </w:r>
      <w:r w:rsidR="005918D3" w:rsidRPr="008C18C6">
        <w:rPr>
          <w:rFonts w:ascii="Arial" w:hAnsi="Arial" w:cs="Arial"/>
          <w:sz w:val="23"/>
          <w:szCs w:val="23"/>
        </w:rPr>
        <w:t>A proposta deverá ser apresentada em uma via, em língua oficial do Brasil salvo, quanto a expressões técnicas de uso corrente, em papel timbrado da licitante ou identificada com o carimbo padronizado do CNPJ e endereço completo, datilografada ou impressa, sem ressalvas, emendas ou rasuras, acréscimos ou entrelinhas, com as folhas rubricadas e a última as</w:t>
      </w:r>
      <w:r w:rsidR="00576918" w:rsidRPr="008C18C6">
        <w:rPr>
          <w:rFonts w:ascii="Arial" w:hAnsi="Arial" w:cs="Arial"/>
          <w:sz w:val="23"/>
          <w:szCs w:val="23"/>
        </w:rPr>
        <w:t>sinada pelo representante legal, contendo:</w:t>
      </w:r>
    </w:p>
    <w:p w:rsidR="00803B20" w:rsidRDefault="00576918" w:rsidP="00AB7422">
      <w:pPr>
        <w:autoSpaceDE w:val="0"/>
        <w:spacing w:line="360" w:lineRule="auto"/>
        <w:jc w:val="both"/>
        <w:rPr>
          <w:rFonts w:ascii="Arial" w:eastAsia="Calibri" w:hAnsi="Arial" w:cs="Arial"/>
          <w:sz w:val="23"/>
          <w:szCs w:val="23"/>
          <w:lang w:eastAsia="ar-SA"/>
        </w:rPr>
      </w:pPr>
      <w:r w:rsidRPr="008C18C6">
        <w:rPr>
          <w:rFonts w:ascii="Arial" w:hAnsi="Arial" w:cs="Arial"/>
          <w:b/>
          <w:sz w:val="23"/>
          <w:szCs w:val="23"/>
        </w:rPr>
        <w:t>a)</w:t>
      </w:r>
      <w:r w:rsidR="005918D3" w:rsidRPr="008C18C6">
        <w:rPr>
          <w:rFonts w:ascii="Arial" w:hAnsi="Arial" w:cs="Arial"/>
          <w:b/>
          <w:sz w:val="23"/>
          <w:szCs w:val="23"/>
        </w:rPr>
        <w:t xml:space="preserve"> </w:t>
      </w:r>
      <w:r w:rsidRPr="008C18C6">
        <w:rPr>
          <w:rFonts w:ascii="Arial" w:eastAsia="ArialMT" w:hAnsi="Arial" w:cs="Arial"/>
          <w:sz w:val="23"/>
          <w:szCs w:val="23"/>
        </w:rPr>
        <w:t xml:space="preserve">preços </w:t>
      </w:r>
      <w:r w:rsidRPr="008C18C6">
        <w:rPr>
          <w:rFonts w:ascii="Arial" w:hAnsi="Arial" w:cs="Arial"/>
          <w:sz w:val="23"/>
          <w:szCs w:val="23"/>
        </w:rPr>
        <w:t>unitário e global, irreajustáveis, que constituirão a única e completa remuneração para os serviços objeto desta licitação, onde já deverão estar computados,</w:t>
      </w:r>
      <w:r w:rsidRPr="008C18C6">
        <w:rPr>
          <w:rFonts w:ascii="Arial" w:eastAsia="ArialMT" w:hAnsi="Arial" w:cs="Arial"/>
          <w:sz w:val="23"/>
          <w:szCs w:val="23"/>
        </w:rPr>
        <w:t xml:space="preserve"> na composição do preço proposto, todos os custos necessários ao perfeito cumprimento do objeto desta </w:t>
      </w:r>
      <w:r w:rsidRPr="008C18C6">
        <w:rPr>
          <w:rFonts w:ascii="Arial" w:eastAsia="ArialMT" w:hAnsi="Arial" w:cs="Arial"/>
          <w:sz w:val="23"/>
          <w:szCs w:val="23"/>
        </w:rPr>
        <w:lastRenderedPageBreak/>
        <w:t>licitação, inclusive impostos diretos e indiretos, obrigações trabalhistas e previdenciárias, taxas, transportes, garantia dos equipamentos e seguros incidentes ou que venham a incidir sobre o objeto desta licitação, devendo obedecer a todas as especificações contidas no Edital e seus anexos</w:t>
      </w:r>
      <w:r w:rsidR="00803B20" w:rsidRPr="008C18C6">
        <w:rPr>
          <w:rFonts w:ascii="Arial" w:eastAsia="Calibri" w:hAnsi="Arial" w:cs="Arial"/>
          <w:sz w:val="23"/>
          <w:szCs w:val="23"/>
          <w:lang w:eastAsia="ar-SA"/>
        </w:rPr>
        <w:t xml:space="preserve">. </w:t>
      </w:r>
    </w:p>
    <w:p w:rsidR="00880519" w:rsidRDefault="00880519" w:rsidP="00AB7422">
      <w:pPr>
        <w:autoSpaceDE w:val="0"/>
        <w:spacing w:line="360" w:lineRule="auto"/>
        <w:jc w:val="both"/>
        <w:rPr>
          <w:rFonts w:ascii="Arial" w:eastAsia="Calibri" w:hAnsi="Arial" w:cs="Arial"/>
          <w:sz w:val="23"/>
          <w:szCs w:val="23"/>
          <w:lang w:eastAsia="ar-SA"/>
        </w:rPr>
      </w:pPr>
      <w:r w:rsidRPr="00880519">
        <w:rPr>
          <w:rFonts w:ascii="Arial" w:eastAsia="Calibri" w:hAnsi="Arial" w:cs="Arial"/>
          <w:b/>
          <w:sz w:val="23"/>
          <w:szCs w:val="23"/>
          <w:lang w:eastAsia="ar-SA"/>
        </w:rPr>
        <w:t xml:space="preserve">b) </w:t>
      </w:r>
      <w:r>
        <w:rPr>
          <w:rFonts w:ascii="Arial" w:eastAsia="Calibri" w:hAnsi="Arial" w:cs="Arial"/>
          <w:sz w:val="23"/>
          <w:szCs w:val="23"/>
          <w:lang w:eastAsia="ar-SA"/>
        </w:rPr>
        <w:t>a apresentação das propostas deverá obedecer o modelo padrão de proposta de preços, conforme anexo IV deste Edital, em conformidade de formatação, na ordem e sem alteração das informações preestabelecidas no documento.</w:t>
      </w:r>
    </w:p>
    <w:p w:rsidR="00880519" w:rsidRPr="00880519" w:rsidRDefault="00880519" w:rsidP="00AB7422">
      <w:pPr>
        <w:autoSpaceDE w:val="0"/>
        <w:spacing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c) </w:t>
      </w:r>
      <w:r>
        <w:rPr>
          <w:rFonts w:ascii="Arial" w:eastAsia="Calibri" w:hAnsi="Arial" w:cs="Arial"/>
          <w:sz w:val="23"/>
          <w:szCs w:val="23"/>
          <w:lang w:eastAsia="ar-SA"/>
        </w:rPr>
        <w:t>as tarifas serão únicas para todos os horários nas ligações, ou seja, os preços cotados para o serviço serão os mesmos, independente do horário.</w:t>
      </w:r>
    </w:p>
    <w:p w:rsidR="009044D8"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w:t>
      </w:r>
      <w:r w:rsidR="00CE0F75" w:rsidRPr="008C18C6">
        <w:rPr>
          <w:rFonts w:ascii="Arial" w:hAnsi="Arial" w:cs="Arial"/>
          <w:sz w:val="23"/>
          <w:szCs w:val="23"/>
        </w:rPr>
        <w:t>Declaração expressa de que no preço cotado estão incluídos</w:t>
      </w:r>
      <w:r w:rsidRPr="008C18C6">
        <w:rPr>
          <w:rFonts w:ascii="Arial" w:hAnsi="Arial" w:cs="Arial"/>
          <w:sz w:val="23"/>
          <w:szCs w:val="23"/>
        </w:rPr>
        <w:t xml:space="preserve"> todos os custos necessários </w:t>
      </w:r>
      <w:r w:rsidR="00CE0F75" w:rsidRPr="008C18C6">
        <w:rPr>
          <w:rFonts w:ascii="Arial" w:hAnsi="Arial" w:cs="Arial"/>
          <w:sz w:val="23"/>
          <w:szCs w:val="23"/>
        </w:rPr>
        <w:t xml:space="preserve">e despesas inerentes à prestação dos serviços licitados, tais </w:t>
      </w:r>
      <w:r w:rsidRPr="008C18C6">
        <w:rPr>
          <w:rFonts w:ascii="Arial" w:hAnsi="Arial" w:cs="Arial"/>
          <w:sz w:val="23"/>
          <w:szCs w:val="23"/>
        </w:rPr>
        <w:t>como todos os impostos, encargos trabalhistas, previdenciários, fiscais e</w:t>
      </w:r>
      <w:r w:rsidR="00CE0F75" w:rsidRPr="008C18C6">
        <w:rPr>
          <w:rFonts w:ascii="Arial" w:hAnsi="Arial" w:cs="Arial"/>
          <w:sz w:val="23"/>
          <w:szCs w:val="23"/>
        </w:rPr>
        <w:t xml:space="preserve"> </w:t>
      </w:r>
      <w:r w:rsidRPr="008C18C6">
        <w:rPr>
          <w:rFonts w:ascii="Arial" w:hAnsi="Arial" w:cs="Arial"/>
          <w:sz w:val="23"/>
          <w:szCs w:val="23"/>
        </w:rPr>
        <w:t xml:space="preserve">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sidR="00DA19D4">
        <w:rPr>
          <w:rFonts w:ascii="Arial" w:hAnsi="Arial" w:cs="Arial"/>
          <w:sz w:val="23"/>
          <w:szCs w:val="23"/>
        </w:rPr>
        <w:t>C</w:t>
      </w:r>
      <w:r w:rsidRPr="008C18C6">
        <w:rPr>
          <w:rFonts w:ascii="Arial" w:hAnsi="Arial" w:cs="Arial"/>
          <w:sz w:val="23"/>
          <w:szCs w:val="23"/>
        </w:rPr>
        <w:t>ontrato</w:t>
      </w:r>
      <w:r w:rsidR="00576918" w:rsidRPr="008C18C6">
        <w:rPr>
          <w:rFonts w:ascii="Arial" w:hAnsi="Arial" w:cs="Arial"/>
          <w:sz w:val="23"/>
          <w:szCs w:val="23"/>
        </w:rPr>
        <w:t>.</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hAnsi="Arial" w:cs="Arial"/>
          <w:b/>
          <w:sz w:val="23"/>
          <w:szCs w:val="23"/>
        </w:rPr>
        <w:t>7.</w:t>
      </w:r>
      <w:r w:rsidR="00576918" w:rsidRPr="008C18C6">
        <w:rPr>
          <w:rFonts w:ascii="Arial" w:hAnsi="Arial" w:cs="Arial"/>
          <w:b/>
          <w:sz w:val="23"/>
          <w:szCs w:val="23"/>
        </w:rPr>
        <w:t>3</w:t>
      </w:r>
      <w:r w:rsidRPr="008C18C6">
        <w:rPr>
          <w:rFonts w:ascii="Arial" w:hAnsi="Arial" w:cs="Arial"/>
          <w:b/>
          <w:sz w:val="23"/>
          <w:szCs w:val="23"/>
        </w:rPr>
        <w:t xml:space="preserve">. </w:t>
      </w:r>
      <w:r w:rsidRPr="008C18C6">
        <w:rPr>
          <w:rFonts w:ascii="Arial" w:eastAsia="Calibri" w:hAnsi="Arial" w:cs="Arial"/>
          <w:sz w:val="23"/>
          <w:szCs w:val="23"/>
          <w:lang w:eastAsia="ar-SA"/>
        </w:rPr>
        <w:t>Os preços propostos deverão ser expressos em Moeda Nacional (Real), necessariamente com 02 (duas) casas decimais após a vírgula.</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4</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Ocorrendo discrepância entre o valor expresso em algarismos e por extenso, serão considerados estes últimos, devendo o Pregoeiro proceder às correções necessárias.</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8</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880519" w:rsidRPr="00880519"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lastRenderedPageBreak/>
        <w:t>7.</w:t>
      </w:r>
      <w:r w:rsidR="00576918" w:rsidRPr="008C18C6">
        <w:rPr>
          <w:rFonts w:ascii="Arial" w:eastAsia="Calibri" w:hAnsi="Arial" w:cs="Arial"/>
          <w:b/>
          <w:sz w:val="23"/>
          <w:szCs w:val="23"/>
          <w:lang w:eastAsia="ar-SA"/>
        </w:rPr>
        <w:t>9</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Serão desclassificadas as propostas que contiverem cotação de objeto diverso daquele requerido nesta licitação, apresentem preços inexeqüíveis, exorbitantes ou iguais a zero, bem como aquelas que impuserem condições diferentes das dispostas neste Edital e seus anexos ou que se opuserem a qualquer dispositivo legal vigente.</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7.1</w:t>
      </w:r>
      <w:r w:rsidR="00576918" w:rsidRPr="008C18C6">
        <w:rPr>
          <w:rFonts w:ascii="Arial" w:eastAsia="Calibri" w:hAnsi="Arial" w:cs="Arial"/>
          <w:b/>
          <w:sz w:val="23"/>
          <w:szCs w:val="23"/>
          <w:lang w:eastAsia="ar-SA"/>
        </w:rPr>
        <w:t>0</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8.</w:t>
      </w:r>
      <w:r w:rsidRPr="008C18C6">
        <w:rPr>
          <w:rFonts w:ascii="Arial" w:eastAsia="Times New Roman" w:hAnsi="Arial" w:cs="Arial"/>
          <w:b/>
          <w:sz w:val="23"/>
          <w:szCs w:val="23"/>
        </w:rPr>
        <w:tab/>
        <w:t xml:space="preserve"> DA SESSÃO DE JULGAMENTO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Pr="008C18C6">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Pr="008C18C6">
        <w:rPr>
          <w:rFonts w:ascii="Arial" w:hAnsi="Arial" w:cs="Arial"/>
          <w:sz w:val="23"/>
          <w:szCs w:val="23"/>
        </w:rPr>
        <w:t xml:space="preserve"> Iniciará pela verificação das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8.2.1.</w:t>
      </w:r>
      <w:r w:rsidRPr="008C18C6">
        <w:rPr>
          <w:rFonts w:ascii="Arial" w:hAnsi="Arial" w:cs="Arial"/>
          <w:sz w:val="23"/>
          <w:szCs w:val="23"/>
        </w:rPr>
        <w:t xml:space="preserve"> Procederá a abertura do envelope número 1, contendo 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w:t>
      </w:r>
      <w:r w:rsidRPr="008C18C6">
        <w:rPr>
          <w:rFonts w:ascii="Arial" w:hAnsi="Arial" w:cs="Arial"/>
          <w:sz w:val="23"/>
          <w:szCs w:val="23"/>
        </w:rPr>
        <w:t xml:space="preserve"> Após, terá sequência a fase de credenciamento de representantes.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8.3.1.</w:t>
      </w:r>
      <w:r w:rsidRPr="008C18C6">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803B20" w:rsidRPr="008C18C6" w:rsidRDefault="00803B20"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8.3.2.</w:t>
      </w:r>
      <w:r w:rsidRPr="008C18C6">
        <w:rPr>
          <w:rFonts w:ascii="Arial" w:hAnsi="Arial" w:cs="Arial"/>
          <w:sz w:val="23"/>
          <w:szCs w:val="23"/>
        </w:rPr>
        <w:t xml:space="preserve"> Será declarado, após consulta aos presentes, não havendo ninguém que declare intenção de credenciar representante, o encerramento da fase de credenciamento.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8.3.3.</w:t>
      </w:r>
      <w:r w:rsidRPr="008C18C6">
        <w:rPr>
          <w:rFonts w:ascii="Arial" w:hAnsi="Arial" w:cs="Arial"/>
          <w:sz w:val="23"/>
          <w:szCs w:val="23"/>
        </w:rPr>
        <w:t xml:space="preserve"> O encerramento da fase de credenciamento, fará precluir o direito de sanar falhas nas declarações preliminares bem como de desistência do certame, após o que não será admitida a retirada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8.4. </w:t>
      </w:r>
      <w:r w:rsidRPr="008C18C6">
        <w:rPr>
          <w:rFonts w:ascii="Arial" w:hAnsi="Arial" w:cs="Arial"/>
          <w:sz w:val="23"/>
          <w:szCs w:val="23"/>
        </w:rPr>
        <w:t>Após, será recolhido os envelopes “Proposta de Preços” e “Documentos de Habilitação</w:t>
      </w:r>
      <w:r w:rsidR="0014602F" w:rsidRPr="008C18C6">
        <w:rPr>
          <w:rFonts w:ascii="Arial" w:hAnsi="Arial" w:cs="Arial"/>
          <w:sz w:val="23"/>
          <w:szCs w:val="23"/>
        </w:rPr>
        <w:t>”</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8.5. </w:t>
      </w:r>
      <w:r w:rsidRPr="008C18C6">
        <w:rPr>
          <w:rFonts w:ascii="Arial" w:hAnsi="Arial" w:cs="Arial"/>
          <w:sz w:val="23"/>
          <w:szCs w:val="23"/>
        </w:rPr>
        <w:t>Após será dada como aberta a sessão pelo Pregoeiro, não sendo mais admitidas novas proponentes.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8.6.</w:t>
      </w:r>
      <w:r w:rsidRPr="008C18C6">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8.6.1.</w:t>
      </w:r>
      <w:r w:rsidRPr="008C18C6">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w:t>
      </w:r>
      <w:r w:rsidRPr="008C18C6">
        <w:rPr>
          <w:rFonts w:ascii="Arial" w:hAnsi="Arial" w:cs="Arial"/>
          <w:sz w:val="23"/>
          <w:szCs w:val="23"/>
        </w:rPr>
        <w:t xml:space="preserve"> O Pregoeiro fará </w:t>
      </w:r>
      <w:r w:rsidR="00785932" w:rsidRPr="008C18C6">
        <w:rPr>
          <w:rFonts w:ascii="Arial" w:hAnsi="Arial" w:cs="Arial"/>
          <w:sz w:val="23"/>
          <w:szCs w:val="23"/>
        </w:rPr>
        <w:t>a</w:t>
      </w:r>
      <w:r w:rsidRPr="008C18C6">
        <w:rPr>
          <w:rFonts w:ascii="Arial" w:hAnsi="Arial" w:cs="Arial"/>
          <w:sz w:val="23"/>
          <w:szCs w:val="23"/>
        </w:rPr>
        <w:t xml:space="preserve"> ordenação das propostas, pela ordem crescente dos preços, conforme modelo </w:t>
      </w:r>
      <w:r w:rsidR="00332A8D">
        <w:rPr>
          <w:rFonts w:ascii="Arial" w:hAnsi="Arial" w:cs="Arial"/>
          <w:sz w:val="23"/>
          <w:szCs w:val="23"/>
        </w:rPr>
        <w:t>de proposta de preços</w:t>
      </w:r>
      <w:r w:rsidR="00785932" w:rsidRPr="008C18C6">
        <w:rPr>
          <w:rFonts w:ascii="Arial" w:hAnsi="Arial" w:cs="Arial"/>
          <w:sz w:val="23"/>
          <w:szCs w:val="23"/>
        </w:rPr>
        <w:t>,</w:t>
      </w:r>
      <w:r w:rsidRPr="008C18C6">
        <w:rPr>
          <w:rFonts w:ascii="Arial" w:hAnsi="Arial" w:cs="Arial"/>
          <w:sz w:val="23"/>
          <w:szCs w:val="23"/>
        </w:rPr>
        <w:t xml:space="preserve"> </w:t>
      </w:r>
      <w:r w:rsidR="00C857D1" w:rsidRPr="008C18C6">
        <w:rPr>
          <w:rFonts w:ascii="Arial" w:hAnsi="Arial" w:cs="Arial"/>
          <w:sz w:val="23"/>
          <w:szCs w:val="23"/>
        </w:rPr>
        <w:t xml:space="preserve">anexo </w:t>
      </w:r>
      <w:r w:rsidRPr="008C18C6">
        <w:rPr>
          <w:rFonts w:ascii="Arial" w:hAnsi="Arial" w:cs="Arial"/>
          <w:sz w:val="23"/>
          <w:szCs w:val="23"/>
        </w:rPr>
        <w:t xml:space="preserve">IV, classificará a de </w:t>
      </w:r>
      <w:r w:rsidR="00785932" w:rsidRPr="008C18C6">
        <w:rPr>
          <w:rFonts w:ascii="Arial" w:hAnsi="Arial" w:cs="Arial"/>
          <w:b/>
          <w:sz w:val="23"/>
          <w:szCs w:val="23"/>
        </w:rPr>
        <w:t>menor</w:t>
      </w:r>
      <w:r w:rsidR="00785932" w:rsidRPr="008C18C6">
        <w:rPr>
          <w:rFonts w:ascii="Arial" w:hAnsi="Arial" w:cs="Arial"/>
          <w:sz w:val="23"/>
          <w:szCs w:val="23"/>
        </w:rPr>
        <w:t xml:space="preserve"> </w:t>
      </w:r>
      <w:r w:rsidR="00785932" w:rsidRPr="008C18C6">
        <w:rPr>
          <w:rFonts w:ascii="Arial" w:hAnsi="Arial" w:cs="Arial"/>
          <w:b/>
          <w:sz w:val="23"/>
          <w:szCs w:val="23"/>
        </w:rPr>
        <w:t xml:space="preserve">preço </w:t>
      </w:r>
      <w:r w:rsidR="004F6CAB" w:rsidRPr="008C18C6">
        <w:rPr>
          <w:rFonts w:ascii="Arial" w:hAnsi="Arial" w:cs="Arial"/>
          <w:b/>
          <w:sz w:val="23"/>
          <w:szCs w:val="23"/>
        </w:rPr>
        <w:t>anual global</w:t>
      </w:r>
      <w:r w:rsidR="00785932" w:rsidRPr="008C18C6">
        <w:rPr>
          <w:rFonts w:ascii="Arial" w:hAnsi="Arial" w:cs="Arial"/>
          <w:sz w:val="23"/>
          <w:szCs w:val="23"/>
        </w:rPr>
        <w:t xml:space="preserve"> </w:t>
      </w:r>
      <w:r w:rsidRPr="008C18C6">
        <w:rPr>
          <w:rFonts w:ascii="Arial" w:hAnsi="Arial" w:cs="Arial"/>
          <w:sz w:val="23"/>
          <w:szCs w:val="23"/>
        </w:rPr>
        <w:t>e, subseq</w:t>
      </w:r>
      <w:r w:rsidR="00844F10" w:rsidRPr="008C18C6">
        <w:rPr>
          <w:rFonts w:ascii="Arial" w:hAnsi="Arial" w:cs="Arial"/>
          <w:sz w:val="23"/>
          <w:szCs w:val="23"/>
        </w:rPr>
        <w:t>u</w:t>
      </w:r>
      <w:r w:rsidRPr="008C18C6">
        <w:rPr>
          <w:rFonts w:ascii="Arial" w:hAnsi="Arial" w:cs="Arial"/>
          <w:sz w:val="23"/>
          <w:szCs w:val="23"/>
        </w:rPr>
        <w:t>entemente, aquelas de valor superior em até 10% (dez por cento) da de menor preço, conforme disposto no inciso VI do artigo 11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8.7.1.</w:t>
      </w:r>
      <w:r w:rsidRPr="008C18C6">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8.7.2.</w:t>
      </w:r>
      <w:r w:rsidRPr="008C18C6">
        <w:rPr>
          <w:rFonts w:ascii="Arial" w:hAnsi="Arial" w:cs="Arial"/>
          <w:sz w:val="23"/>
          <w:szCs w:val="23"/>
        </w:rPr>
        <w:t xml:space="preserve"> Quando não forem verificadas no mínimo 03 (três) propostas nas condições definidas no subitem 8.7, o Pregoeiro classificará as melhores propostas, até o máximo de 03 (três), quaisquer que tenham sido os preços oferecidos.</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8.7.3.</w:t>
      </w:r>
      <w:r w:rsidRPr="008C18C6">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720555" w:rsidRPr="00720555" w:rsidRDefault="00720555" w:rsidP="00AB7422">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 xml:space="preserve">8.7.4. </w:t>
      </w:r>
      <w:r>
        <w:rPr>
          <w:rFonts w:ascii="Arial" w:hAnsi="Arial" w:cs="Arial"/>
          <w:sz w:val="23"/>
          <w:szCs w:val="23"/>
        </w:rPr>
        <w:t>A classificação de apenas 02 (duas) propostas escritas, não inviabilizará a realização da fase de lances verbais.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Pr="008C18C6">
        <w:rPr>
          <w:rFonts w:ascii="Arial" w:hAnsi="Arial" w:cs="Arial"/>
          <w:sz w:val="23"/>
          <w:szCs w:val="23"/>
        </w:rPr>
        <w:t xml:space="preserve"> Após a verificação de todas as propostas e classificação das mesmas, iniciará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8.8.1.</w:t>
      </w:r>
      <w:r w:rsidRPr="008C18C6">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8.8.1.1. </w:t>
      </w:r>
      <w:r w:rsidRPr="008C18C6">
        <w:rPr>
          <w:rFonts w:ascii="Arial" w:hAnsi="Arial" w:cs="Arial"/>
          <w:sz w:val="23"/>
          <w:szCs w:val="23"/>
        </w:rPr>
        <w:t>O primeiro lance verbal da sessão deverá ser de valor inferior ao da proposta escrita de menor preço. Os demais lances deverão cobrir o lance de menor valor.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8.8.2.</w:t>
      </w:r>
      <w:r w:rsidRPr="008C18C6">
        <w:rPr>
          <w:rFonts w:ascii="Arial" w:hAnsi="Arial" w:cs="Arial"/>
          <w:sz w:val="23"/>
          <w:szCs w:val="23"/>
        </w:rPr>
        <w:t xml:space="preserve"> </w:t>
      </w:r>
      <w:r w:rsidR="00C26F63" w:rsidRPr="008C18C6">
        <w:rPr>
          <w:rFonts w:ascii="Arial" w:hAnsi="Arial" w:cs="Arial"/>
          <w:sz w:val="23"/>
          <w:szCs w:val="23"/>
        </w:rPr>
        <w:t xml:space="preserve">Os lances verbais não poderão ser inferiores a R$ </w:t>
      </w:r>
      <w:r w:rsidR="004F6CAB" w:rsidRPr="008C18C6">
        <w:rPr>
          <w:rFonts w:ascii="Arial" w:hAnsi="Arial" w:cs="Arial"/>
          <w:sz w:val="23"/>
          <w:szCs w:val="23"/>
        </w:rPr>
        <w:t>5,00</w:t>
      </w:r>
      <w:r w:rsidR="00C26F63" w:rsidRPr="008C18C6">
        <w:rPr>
          <w:rFonts w:ascii="Arial" w:hAnsi="Arial" w:cs="Arial"/>
          <w:sz w:val="23"/>
          <w:szCs w:val="23"/>
        </w:rPr>
        <w:t xml:space="preserve"> (</w:t>
      </w:r>
      <w:r w:rsidR="004F6CAB" w:rsidRPr="008C18C6">
        <w:rPr>
          <w:rFonts w:ascii="Arial" w:hAnsi="Arial" w:cs="Arial"/>
          <w:sz w:val="23"/>
          <w:szCs w:val="23"/>
        </w:rPr>
        <w:t>cinco reais</w:t>
      </w:r>
      <w:r w:rsidR="00C26F63" w:rsidRPr="008C18C6">
        <w:rPr>
          <w:rFonts w:ascii="Arial" w:hAnsi="Arial" w:cs="Arial"/>
          <w:sz w:val="23"/>
          <w:szCs w:val="23"/>
        </w:rPr>
        <w:t xml:space="preserve">), incidentes sobre o valor </w:t>
      </w:r>
      <w:r w:rsidR="004F6CAB" w:rsidRPr="008C18C6">
        <w:rPr>
          <w:rFonts w:ascii="Arial" w:hAnsi="Arial" w:cs="Arial"/>
          <w:sz w:val="23"/>
          <w:szCs w:val="23"/>
        </w:rPr>
        <w:t>anual global</w:t>
      </w:r>
      <w:r w:rsidR="00C26F63" w:rsidRPr="008C18C6">
        <w:rPr>
          <w:rFonts w:ascii="Arial" w:hAnsi="Arial" w:cs="Arial"/>
          <w:sz w:val="23"/>
          <w:szCs w:val="23"/>
        </w:rPr>
        <w:t xml:space="preserve"> proposto pelo licitante</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8.8.3.</w:t>
      </w:r>
      <w:r w:rsidRPr="008C18C6">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8.8.4. </w:t>
      </w:r>
      <w:r w:rsidRPr="008C18C6">
        <w:rPr>
          <w:rFonts w:ascii="Arial" w:hAnsi="Arial" w:cs="Arial"/>
          <w:sz w:val="23"/>
          <w:szCs w:val="23"/>
        </w:rPr>
        <w:t xml:space="preserve">Será considerada como mais vantajosa para o CRN2, a proposta da licitante que ofertar o </w:t>
      </w:r>
      <w:r w:rsidRPr="008C18C6">
        <w:rPr>
          <w:rFonts w:ascii="Arial" w:hAnsi="Arial" w:cs="Arial"/>
          <w:b/>
          <w:sz w:val="23"/>
          <w:szCs w:val="23"/>
        </w:rPr>
        <w:t xml:space="preserve">MENOR PREÇO </w:t>
      </w:r>
      <w:r w:rsidR="004F6CAB" w:rsidRPr="008C18C6">
        <w:rPr>
          <w:rFonts w:ascii="Arial" w:hAnsi="Arial" w:cs="Arial"/>
          <w:b/>
          <w:sz w:val="23"/>
          <w:szCs w:val="23"/>
        </w:rPr>
        <w:t>ANUAL GLOBAL</w:t>
      </w:r>
      <w:r w:rsidRPr="008C18C6">
        <w:rPr>
          <w:rFonts w:ascii="Arial" w:hAnsi="Arial" w:cs="Arial"/>
          <w:sz w:val="23"/>
          <w:szCs w:val="23"/>
        </w:rPr>
        <w:t>, proposto e aceito, obtido na forma do disposto no item 8.8.1.</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8.8.5. </w:t>
      </w:r>
      <w:r w:rsidRPr="008C18C6">
        <w:rPr>
          <w:rFonts w:ascii="Arial" w:hAnsi="Arial" w:cs="Arial"/>
          <w:sz w:val="23"/>
          <w:szCs w:val="23"/>
        </w:rPr>
        <w:t>Em seguida o Pregoeiro examinará a aceitabilidade da primeira classificada quanto ao objeto definido no Edital e valor, decidindo motivadamente a respeito.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8.8.6. </w:t>
      </w:r>
      <w:r w:rsidRPr="008C18C6">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8.8.7.</w:t>
      </w:r>
      <w:r w:rsidRPr="008C18C6">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sob pena de preclusão do exercício do direito de desempate.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Apresentada proposta nas condições acima referidas, será analisada sua documentação de habilitação.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8.8.8. </w:t>
      </w:r>
      <w:r w:rsidRPr="008C18C6">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8.8.9. </w:t>
      </w:r>
      <w:r w:rsidRPr="008C18C6">
        <w:rPr>
          <w:rFonts w:ascii="Arial" w:hAnsi="Arial" w:cs="Arial"/>
          <w:sz w:val="23"/>
          <w:szCs w:val="23"/>
        </w:rPr>
        <w:t>No caso de equivalência dos valores apresentados pelas microempresas e empresas de pequeno porte que se encontrem no intervalo estabelecido no subitem 8.8.7, será realizado sorteio entre elas, definindo e convocando o vencedor do sorteio para, querendo, encaminhar melhor oferta.</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8.8.10. </w:t>
      </w:r>
      <w:r w:rsidRPr="008C18C6">
        <w:rPr>
          <w:rFonts w:ascii="Arial" w:hAnsi="Arial" w:cs="Arial"/>
          <w:sz w:val="23"/>
          <w:szCs w:val="23"/>
        </w:rPr>
        <w:t>Não havendo licitante vencedor, enquadrado como microempresa ou empresa de pequeno porte, nos termos previstos no subitem 8.8.7, será analisada a documentação de habilitação da licitante que originalmente apresentou a menor proposta ou lance.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8.9.</w:t>
      </w:r>
      <w:r w:rsidRPr="008C18C6">
        <w:rPr>
          <w:rFonts w:ascii="Arial" w:hAnsi="Arial" w:cs="Arial"/>
          <w:sz w:val="23"/>
          <w:szCs w:val="23"/>
        </w:rPr>
        <w:t xml:space="preserve"> Após definida a proposta vencedora do certame, será verificada a conformidade entre a sua oferta e o valor estimado para a contratação.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8.10.</w:t>
      </w:r>
      <w:r w:rsidRPr="008C18C6">
        <w:rPr>
          <w:rFonts w:ascii="Arial" w:hAnsi="Arial" w:cs="Arial"/>
          <w:sz w:val="23"/>
          <w:szCs w:val="23"/>
        </w:rPr>
        <w:t xml:space="preserve"> Sendo aceitável a oferta, será aberto o envelope contendo a documentação de habilitação da licitante, para confirmação das suas condições habilitatórias.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8.11. </w:t>
      </w:r>
      <w:r w:rsidRPr="008C18C6">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8.12.</w:t>
      </w:r>
      <w:r w:rsidRPr="008C18C6">
        <w:rPr>
          <w:rFonts w:ascii="Arial" w:hAnsi="Arial" w:cs="Arial"/>
          <w:sz w:val="23"/>
          <w:szCs w:val="23"/>
        </w:rPr>
        <w:t xml:space="preserve"> Caso a licitante apresente documentação de habilitação incompleta ou incorreta, será declarada inabilitada.</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8.12.1.</w:t>
      </w:r>
      <w:r w:rsidRPr="008C18C6">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8.13.</w:t>
      </w:r>
      <w:r w:rsidRPr="008C18C6">
        <w:rPr>
          <w:rFonts w:ascii="Arial" w:hAnsi="Arial" w:cs="Arial"/>
          <w:sz w:val="23"/>
          <w:szCs w:val="23"/>
        </w:rPr>
        <w:t xml:space="preserve"> Constatado o atendimento pleno das exigências do Edital, será declarada a licitante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8.13.1.</w:t>
      </w:r>
      <w:r w:rsidRPr="008C18C6">
        <w:rPr>
          <w:rFonts w:ascii="Arial" w:hAnsi="Arial" w:cs="Arial"/>
          <w:sz w:val="23"/>
          <w:szCs w:val="23"/>
        </w:rPr>
        <w:t xml:space="preserve"> Se a oferta não for aceitável ou se a licitante desatender às exigências de habilitação, o Preg</w:t>
      </w:r>
      <w:r w:rsidR="00EA52DB" w:rsidRPr="008C18C6">
        <w:rPr>
          <w:rFonts w:ascii="Arial" w:hAnsi="Arial" w:cs="Arial"/>
          <w:sz w:val="23"/>
          <w:szCs w:val="23"/>
        </w:rPr>
        <w:t>oeiro examinará a oferta subsequ</w:t>
      </w:r>
      <w:r w:rsidRPr="008C18C6">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8.13.2.</w:t>
      </w:r>
      <w:r w:rsidR="00BB4477" w:rsidRPr="008C18C6">
        <w:rPr>
          <w:rFonts w:ascii="Arial" w:hAnsi="Arial" w:cs="Arial"/>
          <w:sz w:val="23"/>
          <w:szCs w:val="23"/>
        </w:rPr>
        <w:t xml:space="preserve"> Não sendo a licitante subsequ</w:t>
      </w:r>
      <w:r w:rsidRPr="008C18C6">
        <w:rPr>
          <w:rFonts w:ascii="Arial" w:hAnsi="Arial" w:cs="Arial"/>
          <w:sz w:val="23"/>
          <w:szCs w:val="23"/>
        </w:rPr>
        <w:t>ente uma Microempresa ou Empresa de Pequeno Porte, será aplicado no que couber o item 8.8.7, para exercício do direito de preferência da Lei Complementar nº 123.</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8.14.</w:t>
      </w:r>
      <w:r w:rsidRPr="008C18C6">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8.15. </w:t>
      </w:r>
      <w:r w:rsidRPr="008C18C6">
        <w:rPr>
          <w:rFonts w:ascii="Arial" w:hAnsi="Arial" w:cs="Arial"/>
          <w:sz w:val="23"/>
          <w:szCs w:val="23"/>
        </w:rPr>
        <w:t>Aclamação da(s) licitante(s) vencedora(s).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8.15.1.</w:t>
      </w:r>
      <w:r w:rsidRPr="008C18C6">
        <w:rPr>
          <w:rFonts w:ascii="Arial" w:hAnsi="Arial" w:cs="Arial"/>
          <w:sz w:val="23"/>
          <w:szCs w:val="23"/>
        </w:rPr>
        <w:t xml:space="preserve"> Para efeito de adjudicação, a empresa vencedora obriga-se, a fornecer no prazo de 02 (dois) dias úteis da data da reunião de abertura das propostas, a “Planilha de Readequação dos Preços” adequada aos novos valores unitários e totais resultantes dos lances finais, sob pena de aplicabilidade das sansões previstas neste Edital. A planilha deverá ser entregue ao Pregoeiro na sede do CRN2.</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 xml:space="preserve">8.16. </w:t>
      </w:r>
      <w:r w:rsidRPr="008C18C6">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8.17. </w:t>
      </w:r>
      <w:r w:rsidRPr="008C18C6">
        <w:rPr>
          <w:rFonts w:ascii="Arial" w:hAnsi="Arial" w:cs="Arial"/>
          <w:sz w:val="23"/>
          <w:szCs w:val="23"/>
        </w:rPr>
        <w:t>Manifestação das demais licitantes quanto à intenção de recorrer, devidamente motivada, se houver manifestação positiva nesse sentido.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8.18.</w:t>
      </w:r>
      <w:r w:rsidRPr="008C18C6">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8.19. </w:t>
      </w:r>
      <w:r w:rsidRPr="008C18C6">
        <w:rPr>
          <w:rFonts w:ascii="Arial" w:hAnsi="Arial" w:cs="Arial"/>
          <w:sz w:val="23"/>
          <w:szCs w:val="23"/>
        </w:rPr>
        <w:t>Homologação da licitação pela autoridade superior.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8.20.</w:t>
      </w:r>
      <w:r w:rsidRPr="008C18C6">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8.21.</w:t>
      </w:r>
      <w:r w:rsidRPr="008C18C6">
        <w:rPr>
          <w:rFonts w:ascii="Arial" w:hAnsi="Arial" w:cs="Arial"/>
          <w:sz w:val="23"/>
          <w:szCs w:val="23"/>
        </w:rPr>
        <w:t xml:space="preserve"> </w:t>
      </w:r>
      <w:r w:rsidRPr="008C18C6">
        <w:rPr>
          <w:rFonts w:ascii="Arial" w:hAnsi="Arial" w:cs="Arial"/>
          <w:sz w:val="23"/>
          <w:szCs w:val="23"/>
        </w:rPr>
        <w:tab/>
        <w:t>O Pregoeiro poderá solicitar esclarecimentos e/ou informações adicionais a qualquer das licitantes, a fim de dirimir dúvidas que, eventualmente, venham a ocorrer.</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8.22.</w:t>
      </w:r>
      <w:r w:rsidRPr="008C18C6">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 xml:space="preserve">8.23. </w:t>
      </w:r>
      <w:r w:rsidRPr="008C18C6">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9.1.</w:t>
      </w:r>
      <w:r w:rsidRPr="008C18C6">
        <w:rPr>
          <w:rFonts w:ascii="Arial" w:hAnsi="Arial" w:cs="Arial"/>
          <w:sz w:val="23"/>
          <w:szCs w:val="23"/>
        </w:rPr>
        <w:t xml:space="preserve"> O envelope "Documentos de Habilitação" deverá conter os documentos abaixo relacionados, em uma única via, sem rasuras, emendas ou ressalvas.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w:t>
      </w:r>
      <w:r w:rsidRPr="008C18C6">
        <w:rPr>
          <w:rFonts w:ascii="Arial" w:hAnsi="Arial" w:cs="Arial"/>
          <w:sz w:val="23"/>
          <w:szCs w:val="23"/>
        </w:rPr>
        <w:t xml:space="preserve"> </w:t>
      </w:r>
      <w:r w:rsidRPr="008C18C6">
        <w:rPr>
          <w:rFonts w:ascii="Arial" w:hAnsi="Arial" w:cs="Arial"/>
          <w:b/>
          <w:sz w:val="23"/>
          <w:szCs w:val="23"/>
        </w:rPr>
        <w:t>HABILITAÇÃO JURÍDICA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9.2.1.</w:t>
      </w:r>
      <w:r w:rsidRPr="008C18C6">
        <w:rPr>
          <w:rFonts w:ascii="Arial" w:hAnsi="Arial" w:cs="Arial"/>
          <w:sz w:val="23"/>
          <w:szCs w:val="23"/>
        </w:rPr>
        <w:t xml:space="preserve"> Registro comercial,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9.2.2.</w:t>
      </w:r>
      <w:r w:rsidRPr="008C18C6">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9.2.3.</w:t>
      </w:r>
      <w:r w:rsidRPr="008C18C6">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9.2.4.</w:t>
      </w:r>
      <w:r w:rsidRPr="008C18C6">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9.2.5. </w:t>
      </w:r>
      <w:r w:rsidRPr="008C18C6">
        <w:rPr>
          <w:rFonts w:ascii="Arial" w:hAnsi="Arial" w:cs="Arial"/>
          <w:sz w:val="23"/>
          <w:szCs w:val="23"/>
        </w:rPr>
        <w:t>Cópia autenticada da cédula de identidade dos responsáveis legais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9.2.6. </w:t>
      </w:r>
      <w:r w:rsidRPr="008C18C6">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C857D1" w:rsidRPr="008C18C6">
        <w:rPr>
          <w:rFonts w:ascii="Arial" w:hAnsi="Arial" w:cs="Arial"/>
          <w:sz w:val="23"/>
          <w:szCs w:val="23"/>
        </w:rPr>
        <w:t>anexo</w:t>
      </w:r>
      <w:r w:rsidRPr="008C18C6">
        <w:rPr>
          <w:rFonts w:ascii="Arial" w:hAnsi="Arial" w:cs="Arial"/>
          <w:sz w:val="23"/>
          <w:szCs w:val="23"/>
        </w:rPr>
        <w:t xml:space="preserve"> V, assinada por seu(s) representante(s) legal(is).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9.2.7. </w:t>
      </w:r>
      <w:r w:rsidRPr="008C18C6">
        <w:rPr>
          <w:rFonts w:ascii="Arial" w:hAnsi="Arial" w:cs="Arial"/>
          <w:sz w:val="23"/>
          <w:szCs w:val="23"/>
        </w:rPr>
        <w:t>Os documentos mencionados nos itens 9.2.1, 9.2.2, 9.2.3 deverão estar acompanhados de todas as suas alterações ou da respectiva consolidação.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9.2.8. </w:t>
      </w:r>
      <w:r w:rsidRPr="008C18C6">
        <w:rPr>
          <w:rFonts w:ascii="Arial" w:hAnsi="Arial" w:cs="Arial"/>
          <w:sz w:val="23"/>
          <w:szCs w:val="23"/>
        </w:rPr>
        <w:t xml:space="preserve">Os documentos mencionados nos itens 9.2.1, 9.2.2, 9.2.3 deverão indicar que a licitante tem, dentre seus objetivos sociais, o fornecimento de </w:t>
      </w:r>
      <w:r w:rsidR="002C2658">
        <w:rPr>
          <w:rFonts w:ascii="Arial" w:hAnsi="Arial" w:cs="Arial"/>
          <w:sz w:val="23"/>
          <w:szCs w:val="23"/>
        </w:rPr>
        <w:t>serviços</w:t>
      </w:r>
      <w:r w:rsidRPr="008C18C6">
        <w:rPr>
          <w:rFonts w:ascii="Arial" w:hAnsi="Arial" w:cs="Arial"/>
          <w:sz w:val="23"/>
          <w:szCs w:val="23"/>
        </w:rPr>
        <w:t xml:space="preserve"> da mesma natureza que o objeto desta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w:t>
      </w:r>
      <w:r w:rsidRPr="008C18C6">
        <w:rPr>
          <w:rFonts w:ascii="Arial" w:hAnsi="Arial" w:cs="Arial"/>
          <w:sz w:val="23"/>
          <w:szCs w:val="23"/>
        </w:rPr>
        <w:t xml:space="preserve"> </w:t>
      </w:r>
      <w:r w:rsidRPr="008C18C6">
        <w:rPr>
          <w:rFonts w:ascii="Arial" w:hAnsi="Arial" w:cs="Arial"/>
          <w:b/>
          <w:sz w:val="23"/>
          <w:szCs w:val="23"/>
        </w:rPr>
        <w:t>REGULARIDADE FISCAL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9.3.1.</w:t>
      </w:r>
      <w:r w:rsidRPr="008C18C6">
        <w:rPr>
          <w:rFonts w:ascii="Arial" w:hAnsi="Arial" w:cs="Arial"/>
          <w:sz w:val="23"/>
          <w:szCs w:val="23"/>
        </w:rPr>
        <w:t xml:space="preserve"> Prova de inscrição no Cadastro Nacional de Pessoa Jurídica (CNPJ).</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9.3.2. </w:t>
      </w:r>
      <w:r w:rsidRPr="008C18C6">
        <w:rPr>
          <w:rFonts w:ascii="Arial" w:hAnsi="Arial" w:cs="Arial"/>
          <w:sz w:val="23"/>
          <w:szCs w:val="23"/>
        </w:rPr>
        <w:t>Prova de inscrição no Cadastro de Pessoas Físicas (CPF),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9.3.3.</w:t>
      </w:r>
      <w:r w:rsidRPr="008C18C6">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9.3.4.</w:t>
      </w:r>
      <w:r w:rsidRPr="008C18C6">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w:t>
      </w:r>
      <w:r w:rsidRPr="008C18C6">
        <w:rPr>
          <w:rFonts w:ascii="Arial" w:hAnsi="Arial" w:cs="Arial"/>
          <w:sz w:val="23"/>
          <w:szCs w:val="23"/>
        </w:rPr>
        <w:t xml:space="preserve"> Prova de regularidade para com a Fazenda Federal, mediante a apresentação de: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9.3.5.1.</w:t>
      </w:r>
      <w:r w:rsidRPr="008C18C6">
        <w:rPr>
          <w:rFonts w:ascii="Arial" w:hAnsi="Arial" w:cs="Arial"/>
          <w:sz w:val="23"/>
          <w:szCs w:val="23"/>
        </w:rPr>
        <w:t xml:space="preserve"> Certidão negativa de débitos expedida pela Secretaria da Receita Federal.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9.3.5.2. </w:t>
      </w:r>
      <w:r w:rsidRPr="008C18C6">
        <w:rPr>
          <w:rFonts w:ascii="Arial" w:hAnsi="Arial" w:cs="Arial"/>
          <w:sz w:val="23"/>
          <w:szCs w:val="23"/>
        </w:rPr>
        <w:t>Certidão negativa de débitos inscritos na Divida Ativa da União, expedida pela Procuradoria da Fazenda Nacional.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9.3.6.</w:t>
      </w:r>
      <w:r w:rsidRPr="008C18C6">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9.3.7.</w:t>
      </w:r>
      <w:r w:rsidRPr="008C18C6">
        <w:rPr>
          <w:rFonts w:ascii="Arial" w:hAnsi="Arial" w:cs="Arial"/>
          <w:sz w:val="23"/>
          <w:szCs w:val="23"/>
        </w:rPr>
        <w:t xml:space="preserve"> Prova de regularidade para com a Fazenda Municipal da sede do proponente, ou outra equivalente, na forma da Lei.</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9.3.8.</w:t>
      </w:r>
      <w:r w:rsidRPr="008C18C6">
        <w:rPr>
          <w:rFonts w:ascii="Arial" w:hAnsi="Arial" w:cs="Arial"/>
          <w:sz w:val="23"/>
          <w:szCs w:val="23"/>
        </w:rPr>
        <w:t xml:space="preserve"> Prova de regularidade relativa à Seguridade Social (INSS).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9.3.9.</w:t>
      </w:r>
      <w:r w:rsidRPr="008C18C6">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hAnsi="Arial" w:cs="Arial"/>
          <w:b/>
          <w:sz w:val="23"/>
          <w:szCs w:val="23"/>
        </w:rPr>
        <w:t xml:space="preserve">9.3.10. </w:t>
      </w:r>
      <w:r w:rsidRPr="008C18C6">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C857D1" w:rsidRPr="008C18C6">
        <w:rPr>
          <w:rFonts w:ascii="Arial" w:eastAsia="Calibri" w:hAnsi="Arial" w:cs="Arial"/>
          <w:sz w:val="23"/>
          <w:szCs w:val="23"/>
        </w:rPr>
        <w:t>anexo</w:t>
      </w:r>
      <w:r w:rsidRPr="008C18C6">
        <w:rPr>
          <w:rFonts w:ascii="Arial" w:eastAsia="Calibri" w:hAnsi="Arial" w:cs="Arial"/>
          <w:sz w:val="23"/>
          <w:szCs w:val="23"/>
        </w:rPr>
        <w:t xml:space="preserve"> VI deste Edital.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9.4. QUALIFICAÇÃO TÉCNICA</w:t>
      </w:r>
    </w:p>
    <w:p w:rsidR="00EC263F" w:rsidRPr="008C18C6" w:rsidRDefault="00EC263F" w:rsidP="00AB742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 xml:space="preserve">9.4.1. </w:t>
      </w:r>
      <w:r w:rsidRPr="008C18C6">
        <w:rPr>
          <w:rFonts w:ascii="Arial" w:eastAsia="Calibri" w:hAnsi="Arial" w:cs="Arial"/>
          <w:sz w:val="23"/>
          <w:szCs w:val="23"/>
        </w:rPr>
        <w:t xml:space="preserve">Atestado de capacidade técnica fornecido por pessoa jurídica de direito público ou privado </w:t>
      </w:r>
      <w:r w:rsidRPr="008C18C6">
        <w:rPr>
          <w:rFonts w:ascii="Arial" w:hAnsi="Arial" w:cs="Arial"/>
          <w:b/>
          <w:bCs/>
          <w:sz w:val="23"/>
          <w:szCs w:val="23"/>
        </w:rPr>
        <w:t>constando informação expressa</w:t>
      </w:r>
      <w:r w:rsidRPr="008C18C6">
        <w:rPr>
          <w:rFonts w:ascii="Arial" w:hAnsi="Arial" w:cs="Arial"/>
          <w:sz w:val="23"/>
          <w:szCs w:val="23"/>
        </w:rPr>
        <w:t xml:space="preserve"> que a empresa licitante tenha fornecido, </w:t>
      </w:r>
      <w:r w:rsidRPr="008C18C6">
        <w:rPr>
          <w:rFonts w:ascii="Arial" w:hAnsi="Arial" w:cs="Arial"/>
          <w:b/>
          <w:bCs/>
          <w:sz w:val="23"/>
          <w:szCs w:val="23"/>
        </w:rPr>
        <w:t>a contento,</w:t>
      </w:r>
      <w:r w:rsidRPr="008C18C6">
        <w:rPr>
          <w:rFonts w:ascii="Arial" w:hAnsi="Arial" w:cs="Arial"/>
          <w:sz w:val="23"/>
          <w:szCs w:val="23"/>
        </w:rPr>
        <w:t xml:space="preserve"> serviços da mesma natureza e porte do ora licitado, comprovando, dessa forma, </w:t>
      </w:r>
      <w:r w:rsidRPr="008C18C6">
        <w:rPr>
          <w:rFonts w:ascii="Arial" w:eastAsia="Calibri" w:hAnsi="Arial" w:cs="Arial"/>
          <w:sz w:val="23"/>
          <w:szCs w:val="23"/>
        </w:rPr>
        <w:t>a aptidão da proponente para o fornecimento de objeto pertinente e compatível com o requerido nesta licitação, contendo os seguintes elementos: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 xml:space="preserve">a) nome, CGC/MF ou CNPJ e endereço completo da empresa tomadora dos serviços e emitente do atestado;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b) nome e CGC/MF ou CNPJ da empresa que prestou 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c) descrição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8C18C6">
        <w:rPr>
          <w:rFonts w:ascii="Arial" w:eastAsia="Calibri" w:hAnsi="Arial" w:cs="Arial"/>
          <w:sz w:val="23"/>
          <w:szCs w:val="23"/>
        </w:rPr>
        <w:t>d) período de execução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e) pronunciamento quanto à qualidade dos serviços e em relação ao cumprimento das obrigações assumidas;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f) local e data da emissão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g) identificação (nome e cargo ou função) e assinatura do signatário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9.4.1.1.</w:t>
      </w:r>
      <w:r w:rsidRPr="008C18C6">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9.4.1.2.</w:t>
      </w:r>
      <w:r w:rsidRPr="008C18C6">
        <w:rPr>
          <w:rFonts w:ascii="Arial" w:eastAsia="Calibri" w:hAnsi="Arial" w:cs="Arial"/>
          <w:b/>
          <w:sz w:val="23"/>
          <w:szCs w:val="23"/>
        </w:rPr>
        <w:tab/>
      </w:r>
      <w:r w:rsidRPr="008C18C6">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Pr="008C18C6">
        <w:rPr>
          <w:rFonts w:ascii="Arial" w:eastAsia="Calibri" w:hAnsi="Arial" w:cs="Arial"/>
          <w:sz w:val="23"/>
          <w:szCs w:val="23"/>
        </w:rPr>
        <w:lastRenderedPageBreak/>
        <w:t>contratos distintos.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9.4.1.3.</w:t>
      </w:r>
      <w:r w:rsidRPr="008C18C6">
        <w:rPr>
          <w:rFonts w:ascii="Arial" w:eastAsia="Calibri" w:hAnsi="Arial" w:cs="Arial"/>
          <w:sz w:val="23"/>
          <w:szCs w:val="23"/>
        </w:rPr>
        <w:tab/>
        <w:t>A Comissão de Licitação se reserva o direito de verificar “</w:t>
      </w:r>
      <w:r w:rsidRPr="008C18C6">
        <w:rPr>
          <w:rFonts w:ascii="Arial" w:eastAsia="Calibri" w:hAnsi="Arial" w:cs="Arial"/>
          <w:i/>
          <w:sz w:val="23"/>
          <w:szCs w:val="23"/>
        </w:rPr>
        <w:t>in loco</w:t>
      </w:r>
      <w:r w:rsidRPr="008C18C6">
        <w:rPr>
          <w:rFonts w:ascii="Arial" w:eastAsia="Calibri" w:hAnsi="Arial" w:cs="Arial"/>
          <w:sz w:val="23"/>
          <w:szCs w:val="23"/>
        </w:rPr>
        <w:t>” a qualidade dos serviços de que tratam os atestados de capacidade técnica, não se isentando a licitante da responsabilidade pela fidelidade das informações neles contidas.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w:t>
      </w:r>
      <w:r w:rsidRPr="008C18C6">
        <w:rPr>
          <w:rFonts w:ascii="Arial" w:hAnsi="Arial" w:cs="Arial"/>
          <w:sz w:val="23"/>
          <w:szCs w:val="23"/>
        </w:rPr>
        <w:t xml:space="preserve"> </w:t>
      </w:r>
      <w:r w:rsidRPr="008C18C6">
        <w:rPr>
          <w:rFonts w:ascii="Arial" w:hAnsi="Arial" w:cs="Arial"/>
          <w:b/>
          <w:sz w:val="23"/>
          <w:szCs w:val="23"/>
        </w:rPr>
        <w:t>QUALIFICAÇÃO ECONÔMICO-FINANCEIRA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9.5.1.</w:t>
      </w:r>
      <w:r w:rsidRPr="008C18C6">
        <w:rPr>
          <w:rFonts w:ascii="Arial" w:hAnsi="Arial" w:cs="Arial"/>
          <w:sz w:val="23"/>
          <w:szCs w:val="23"/>
        </w:rPr>
        <w:t xml:space="preserve"> Certidão(ões) Negativa(s) de Pedido de Falência ou Concordata ou Recuperação Judicial, expedida(s) pelo distribuidor da sede da pessoa jurídica, ou de execução patrimonial expedida no domicilio da pessoa física.</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9.6.</w:t>
      </w:r>
      <w:r w:rsidRPr="008C18C6">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9.7.</w:t>
      </w:r>
      <w:r w:rsidRPr="008C18C6">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9.8.</w:t>
      </w:r>
      <w:r w:rsidRPr="008C18C6">
        <w:rPr>
          <w:rFonts w:ascii="Arial" w:eastAsia="Calibri" w:hAnsi="Arial" w:cs="Arial"/>
          <w:sz w:val="23"/>
          <w:szCs w:val="23"/>
        </w:rPr>
        <w:tab/>
      </w:r>
      <w:r w:rsidRPr="008C18C6">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sz w:val="23"/>
          <w:szCs w:val="23"/>
          <w:lang w:eastAsia="ar-SA"/>
        </w:rPr>
        <w:t>9.9.</w:t>
      </w:r>
      <w:r w:rsidRPr="008C18C6">
        <w:rPr>
          <w:rFonts w:ascii="Arial" w:eastAsia="Calibri" w:hAnsi="Arial" w:cs="Arial"/>
          <w:sz w:val="23"/>
          <w:szCs w:val="23"/>
          <w:lang w:eastAsia="ar-SA"/>
        </w:rPr>
        <w:tab/>
      </w:r>
      <w:r w:rsidRPr="008C18C6">
        <w:rPr>
          <w:rFonts w:ascii="Arial" w:hAnsi="Arial" w:cs="Arial"/>
          <w:b/>
          <w:bCs/>
          <w:sz w:val="23"/>
          <w:szCs w:val="23"/>
        </w:rPr>
        <w:t>Sob pena de inabilitação</w:t>
      </w:r>
      <w:r w:rsidRPr="008C18C6">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9.10.</w:t>
      </w:r>
      <w:r w:rsidRPr="008C18C6">
        <w:rPr>
          <w:rFonts w:ascii="Arial" w:hAnsi="Arial" w:cs="Arial"/>
          <w:sz w:val="23"/>
          <w:szCs w:val="23"/>
        </w:rPr>
        <w:tab/>
      </w:r>
      <w:r w:rsidRPr="008C18C6">
        <w:rPr>
          <w:rFonts w:ascii="Arial" w:hAnsi="Arial" w:cs="Arial"/>
          <w:b/>
          <w:bCs/>
          <w:sz w:val="23"/>
          <w:szCs w:val="23"/>
        </w:rPr>
        <w:t>Sob pena de inabilitação</w:t>
      </w:r>
      <w:r w:rsidRPr="008C18C6">
        <w:rPr>
          <w:rFonts w:ascii="Arial" w:hAnsi="Arial" w:cs="Arial"/>
          <w:sz w:val="23"/>
          <w:szCs w:val="23"/>
        </w:rPr>
        <w:t xml:space="preserve"> a licitante deverá observar o seguinte:</w:t>
      </w:r>
    </w:p>
    <w:p w:rsidR="00EC263F" w:rsidRPr="008C18C6" w:rsidRDefault="00EC263F" w:rsidP="00AB7422">
      <w:pPr>
        <w:pStyle w:val="Recuodecorpodetexto"/>
        <w:spacing w:after="120" w:line="360" w:lineRule="auto"/>
        <w:ind w:left="0"/>
        <w:rPr>
          <w:sz w:val="23"/>
          <w:szCs w:val="23"/>
          <w:lang w:val="pt-BR"/>
        </w:rPr>
      </w:pPr>
      <w:r w:rsidRPr="008C18C6">
        <w:rPr>
          <w:sz w:val="23"/>
          <w:szCs w:val="23"/>
          <w:lang w:val="pt-BR"/>
        </w:rPr>
        <w:t>a) se a licitante for a matriz, todos os documentos deverão estar em nome da matriz; ou</w:t>
      </w:r>
    </w:p>
    <w:p w:rsidR="00EC263F" w:rsidRPr="008C18C6" w:rsidRDefault="00EC263F" w:rsidP="00AB7422">
      <w:pPr>
        <w:pStyle w:val="Recuodecorpodetexto"/>
        <w:spacing w:after="120" w:line="360" w:lineRule="auto"/>
        <w:ind w:left="0"/>
        <w:rPr>
          <w:rFonts w:eastAsia="Calibri"/>
          <w:sz w:val="23"/>
          <w:szCs w:val="23"/>
          <w:lang w:val="pt-BR" w:eastAsia="ar-SA"/>
        </w:rPr>
      </w:pPr>
      <w:r w:rsidRPr="008C18C6">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8C18C6">
        <w:rPr>
          <w:color w:val="00B050"/>
          <w:sz w:val="23"/>
          <w:szCs w:val="23"/>
          <w:lang w:val="pt-BR"/>
        </w:rPr>
        <w:t xml:space="preserve"> </w:t>
      </w:r>
      <w:r w:rsidRPr="008C18C6">
        <w:rPr>
          <w:sz w:val="23"/>
          <w:szCs w:val="23"/>
          <w:lang w:val="pt-BR"/>
        </w:rPr>
        <w:t>nome e CNPJ da matriz e/ou em nome e CNPJ da filial.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9.11.</w:t>
      </w:r>
      <w:r w:rsidRPr="008C18C6">
        <w:rPr>
          <w:rFonts w:ascii="Arial" w:eastAsia="Calibri" w:hAnsi="Arial" w:cs="Arial"/>
          <w:sz w:val="23"/>
          <w:szCs w:val="23"/>
        </w:rPr>
        <w:tab/>
      </w:r>
      <w:r w:rsidRPr="008C18C6">
        <w:rPr>
          <w:rFonts w:ascii="Arial" w:eastAsia="Calibri" w:hAnsi="Arial" w:cs="Arial"/>
          <w:sz w:val="23"/>
          <w:szCs w:val="23"/>
          <w:lang w:eastAsia="ar-SA"/>
        </w:rPr>
        <w:t xml:space="preserve">Serão inabilitadas as licitantes que não apresentarem todos os documentos exigidos neste Edital, bem como aquelas que entregarem documentos incompletos, ilegíveis, inválidos, ou que contiverem emendas, rasuras ou outros vícios que prejudiquem a sua capacidade de </w:t>
      </w:r>
      <w:r w:rsidRPr="008C18C6">
        <w:rPr>
          <w:rFonts w:ascii="Arial" w:eastAsia="Calibri" w:hAnsi="Arial" w:cs="Arial"/>
          <w:sz w:val="23"/>
          <w:szCs w:val="23"/>
          <w:lang w:eastAsia="ar-SA"/>
        </w:rPr>
        <w:lastRenderedPageBreak/>
        <w:t>comprovação.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9.12.</w:t>
      </w:r>
      <w:r w:rsidRPr="008C18C6">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9.13.</w:t>
      </w:r>
      <w:r w:rsidRPr="008C18C6">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 xml:space="preserve">9.14. </w:t>
      </w:r>
      <w:r w:rsidRPr="008C18C6">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EC263F" w:rsidRPr="008C18C6" w:rsidRDefault="00EC263F" w:rsidP="00AB7422">
      <w:pPr>
        <w:pStyle w:val="Recuodecorpodetexto"/>
        <w:spacing w:before="100" w:beforeAutospacing="1" w:after="100" w:afterAutospacing="1" w:line="360" w:lineRule="auto"/>
        <w:ind w:left="0"/>
        <w:rPr>
          <w:b/>
          <w:bCs/>
          <w:sz w:val="23"/>
          <w:szCs w:val="23"/>
        </w:rPr>
      </w:pPr>
      <w:r w:rsidRPr="008C18C6">
        <w:rPr>
          <w:rFonts w:eastAsia="Calibri"/>
          <w:b/>
          <w:sz w:val="23"/>
          <w:szCs w:val="23"/>
          <w:lang w:eastAsia="ar-SA"/>
        </w:rPr>
        <w:t xml:space="preserve">9.15. </w:t>
      </w:r>
      <w:r w:rsidRPr="008C18C6">
        <w:rPr>
          <w:b/>
          <w:bCs/>
          <w:sz w:val="23"/>
          <w:szCs w:val="23"/>
          <w:u w:color="0000FF"/>
        </w:rPr>
        <w:t>DA HABILITAÇÃO DAS MICROEMPRESAS E EMPRESAS DE PEQUENO PORTE QUE SE BENEFICIAREM, NESTA LICITAÇÃO, DO REGIME DIFERENCIADO E FAVORECIDO CONCEDIDO PELA LEI COMPLEMENTAR Nº 123/06</w:t>
      </w:r>
      <w:r w:rsidR="008454AE" w:rsidRPr="008C18C6">
        <w:rPr>
          <w:b/>
          <w:bCs/>
          <w:sz w:val="23"/>
          <w:szCs w:val="23"/>
          <w:u w:color="0000FF"/>
        </w:rPr>
        <w:t>.</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9.15.1.</w:t>
      </w:r>
      <w:r w:rsidRPr="008C18C6">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C18C6">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sz w:val="23"/>
          <w:szCs w:val="23"/>
        </w:rPr>
      </w:pPr>
      <w:r w:rsidRPr="008C18C6">
        <w:rPr>
          <w:rFonts w:ascii="Arial" w:hAnsi="Arial" w:cs="Arial"/>
          <w:b/>
          <w:bCs/>
          <w:sz w:val="23"/>
          <w:szCs w:val="23"/>
        </w:rPr>
        <w:t>9.15.2.</w:t>
      </w:r>
      <w:r w:rsidRPr="008C18C6">
        <w:rPr>
          <w:rFonts w:ascii="Arial" w:eastAsia="Calibri" w:hAnsi="Arial" w:cs="Arial"/>
          <w:bCs/>
          <w:sz w:val="23"/>
          <w:szCs w:val="23"/>
        </w:rPr>
        <w:t xml:space="preserve"> </w:t>
      </w:r>
      <w:bookmarkStart w:id="1" w:name="_Ref169583914"/>
      <w:r w:rsidRPr="008C18C6">
        <w:rPr>
          <w:rFonts w:ascii="Arial" w:eastAsia="Calibri" w:hAnsi="Arial" w:cs="Arial"/>
          <w:bCs/>
          <w:sz w:val="23"/>
          <w:szCs w:val="23"/>
        </w:rPr>
        <w:t>Havendo</w:t>
      </w:r>
      <w:r w:rsidRPr="008C18C6">
        <w:rPr>
          <w:rFonts w:ascii="Arial" w:eastAsia="Calibri" w:hAnsi="Arial" w:cs="Arial"/>
          <w:sz w:val="23"/>
          <w:szCs w:val="23"/>
        </w:rPr>
        <w:t xml:space="preserve"> </w:t>
      </w:r>
      <w:r w:rsidRPr="008C18C6">
        <w:rPr>
          <w:rFonts w:ascii="Arial" w:eastAsia="Calibri" w:hAnsi="Arial" w:cs="Arial"/>
          <w:bCs/>
          <w:sz w:val="23"/>
          <w:szCs w:val="23"/>
        </w:rPr>
        <w:t xml:space="preserve">alguma restrição na comprovação da </w:t>
      </w:r>
      <w:r w:rsidRPr="008C18C6">
        <w:rPr>
          <w:rFonts w:ascii="Arial" w:eastAsia="Calibri" w:hAnsi="Arial" w:cs="Arial"/>
          <w:bCs/>
          <w:sz w:val="23"/>
          <w:szCs w:val="23"/>
          <w:u w:val="single"/>
        </w:rPr>
        <w:t>REGULARIDADE FISCAL</w:t>
      </w:r>
      <w:r w:rsidRPr="008C18C6">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C18C6">
        <w:rPr>
          <w:rFonts w:ascii="Arial" w:eastAsia="Calibri" w:hAnsi="Arial" w:cs="Arial"/>
          <w:sz w:val="23"/>
          <w:szCs w:val="23"/>
        </w:rPr>
        <w:t xml:space="preserv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9.15.3.</w:t>
      </w:r>
      <w:r w:rsidRPr="008C18C6">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9.15.4.</w:t>
      </w:r>
      <w:r w:rsidRPr="008C18C6">
        <w:rPr>
          <w:rFonts w:ascii="Arial" w:eastAsia="Calibri" w:hAnsi="Arial" w:cs="Arial"/>
          <w:bCs/>
          <w:sz w:val="23"/>
          <w:szCs w:val="23"/>
        </w:rPr>
        <w:t xml:space="preserve"> Durante o prazo referido no subitem </w:t>
      </w:r>
      <w:r w:rsidRPr="008C18C6">
        <w:rPr>
          <w:rFonts w:ascii="Arial" w:hAnsi="Arial" w:cs="Arial"/>
          <w:bCs/>
          <w:sz w:val="23"/>
          <w:szCs w:val="23"/>
        </w:rPr>
        <w:t>9.15.2</w:t>
      </w:r>
      <w:r w:rsidRPr="008C18C6">
        <w:rPr>
          <w:rFonts w:ascii="Arial" w:eastAsia="Calibri" w:hAnsi="Arial" w:cs="Arial"/>
          <w:bCs/>
          <w:sz w:val="23"/>
          <w:szCs w:val="23"/>
        </w:rPr>
        <w:t xml:space="preserve">, não poderá ser exigida pela Administração a assinatura </w:t>
      </w:r>
      <w:r w:rsidR="00510EE5" w:rsidRPr="008C18C6">
        <w:rPr>
          <w:rFonts w:ascii="Arial" w:hAnsi="Arial" w:cs="Arial"/>
          <w:bCs/>
          <w:sz w:val="23"/>
          <w:szCs w:val="23"/>
        </w:rPr>
        <w:t>do Contrato</w:t>
      </w:r>
      <w:r w:rsidR="00510EE5" w:rsidRPr="008C18C6">
        <w:rPr>
          <w:rFonts w:ascii="Arial" w:eastAsia="Calibri" w:hAnsi="Arial" w:cs="Arial"/>
          <w:bCs/>
          <w:sz w:val="23"/>
          <w:szCs w:val="23"/>
        </w:rPr>
        <w:t xml:space="preserve"> de Prestação de Serviços</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bCs/>
          <w:sz w:val="23"/>
          <w:szCs w:val="23"/>
        </w:rPr>
      </w:pPr>
      <w:r w:rsidRPr="008C18C6">
        <w:rPr>
          <w:rFonts w:ascii="Arial" w:hAnsi="Arial" w:cs="Arial"/>
          <w:b/>
          <w:bCs/>
          <w:sz w:val="23"/>
          <w:szCs w:val="23"/>
        </w:rPr>
        <w:lastRenderedPageBreak/>
        <w:t>9.15.5.</w:t>
      </w:r>
      <w:r w:rsidRPr="008C18C6">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C18C6">
        <w:rPr>
          <w:rFonts w:ascii="Arial" w:eastAsia="Calibri" w:hAnsi="Arial" w:cs="Arial"/>
          <w:bCs/>
          <w:sz w:val="23"/>
          <w:szCs w:val="23"/>
          <w:vertAlign w:val="superscript"/>
        </w:rPr>
        <w:t>o</w:t>
      </w:r>
      <w:r w:rsidRPr="008C18C6">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8C18C6">
        <w:rPr>
          <w:rFonts w:ascii="Arial" w:hAnsi="Arial" w:cs="Arial"/>
          <w:bCs/>
          <w:sz w:val="23"/>
          <w:szCs w:val="23"/>
        </w:rPr>
        <w:t>no Edital</w:t>
      </w:r>
      <w:r w:rsidRPr="008C18C6">
        <w:rPr>
          <w:rFonts w:ascii="Arial" w:eastAsia="Calibri" w:hAnsi="Arial" w:cs="Arial"/>
          <w:bCs/>
          <w:sz w:val="23"/>
          <w:szCs w:val="23"/>
        </w:rPr>
        <w:t xml:space="preserve">, ou revogar a licitação.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 xml:space="preserve">9.15.6. </w:t>
      </w:r>
      <w:r w:rsidRPr="008C18C6">
        <w:rPr>
          <w:rFonts w:ascii="Arial" w:eastAsia="Calibri" w:hAnsi="Arial" w:cs="Arial"/>
          <w:bCs/>
          <w:sz w:val="23"/>
          <w:szCs w:val="23"/>
        </w:rPr>
        <w:t xml:space="preserve">Na hipótese da não-contratação nos termos previstos no item </w:t>
      </w:r>
      <w:r w:rsidRPr="008C18C6">
        <w:rPr>
          <w:rFonts w:ascii="Arial" w:hAnsi="Arial" w:cs="Arial"/>
          <w:bCs/>
          <w:sz w:val="23"/>
          <w:szCs w:val="23"/>
        </w:rPr>
        <w:t>8.8.7</w:t>
      </w:r>
      <w:r w:rsidRPr="008C18C6">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8C18C6" w:rsidRDefault="0001266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0</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ADJUDICAÇÃO E HOMOLOGAÇÃO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0</w:t>
      </w:r>
      <w:r w:rsidRPr="008C18C6">
        <w:rPr>
          <w:rFonts w:ascii="Arial" w:hAnsi="Arial" w:cs="Arial"/>
          <w:b/>
          <w:sz w:val="23"/>
          <w:szCs w:val="23"/>
          <w:lang w:val="pt-PT"/>
        </w:rPr>
        <w:t>.1.</w:t>
      </w:r>
      <w:r w:rsidRPr="008C18C6">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r w:rsidR="001D6099" w:rsidRPr="008C18C6">
        <w:rPr>
          <w:rFonts w:ascii="Arial" w:hAnsi="Arial" w:cs="Arial"/>
          <w:sz w:val="23"/>
          <w:szCs w:val="23"/>
          <w:lang w:val="pt-PT"/>
        </w:rPr>
        <w:t>8</w:t>
      </w:r>
      <w:r w:rsidRPr="008C18C6">
        <w:rPr>
          <w:rFonts w:ascii="Arial" w:hAnsi="Arial" w:cs="Arial"/>
          <w:color w:val="FF0000"/>
          <w:sz w:val="23"/>
          <w:szCs w:val="23"/>
          <w:lang w:val="pt-PT"/>
        </w:rPr>
        <w:t>.</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PREVISÃO ORÇAMENTÁRIA</w:t>
      </w:r>
    </w:p>
    <w:p w:rsidR="00AD0C77" w:rsidRPr="008C18C6"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1</w:t>
      </w:r>
      <w:r w:rsidRPr="008C18C6">
        <w:rPr>
          <w:rFonts w:ascii="Arial" w:hAnsi="Arial" w:cs="Arial"/>
          <w:b/>
          <w:sz w:val="23"/>
          <w:szCs w:val="23"/>
          <w:lang w:val="pt-PT"/>
        </w:rPr>
        <w:t>.1.</w:t>
      </w:r>
      <w:r w:rsidRPr="008C18C6">
        <w:rPr>
          <w:rFonts w:ascii="Arial" w:hAnsi="Arial" w:cs="Arial"/>
          <w:sz w:val="23"/>
          <w:szCs w:val="23"/>
          <w:lang w:val="pt-PT"/>
        </w:rPr>
        <w:tab/>
        <w:t xml:space="preserve">Fica estimado em </w:t>
      </w:r>
      <w:r w:rsidR="00750C58" w:rsidRPr="00C47664">
        <w:rPr>
          <w:rFonts w:ascii="Arial" w:hAnsi="Arial" w:cs="Arial"/>
          <w:sz w:val="23"/>
          <w:szCs w:val="23"/>
          <w:lang w:val="pt-PT"/>
        </w:rPr>
        <w:t xml:space="preserve">R$ </w:t>
      </w:r>
      <w:r w:rsidR="00C47664" w:rsidRPr="00C47664">
        <w:rPr>
          <w:rFonts w:ascii="Arial" w:hAnsi="Arial" w:cs="Arial"/>
          <w:sz w:val="23"/>
          <w:szCs w:val="23"/>
          <w:lang w:val="pt-PT"/>
        </w:rPr>
        <w:t>1</w:t>
      </w:r>
      <w:r w:rsidR="007170EC">
        <w:rPr>
          <w:rFonts w:ascii="Arial" w:hAnsi="Arial" w:cs="Arial"/>
          <w:sz w:val="23"/>
          <w:szCs w:val="23"/>
          <w:lang w:val="pt-PT"/>
        </w:rPr>
        <w:t>6.0</w:t>
      </w:r>
      <w:r w:rsidR="00C47664" w:rsidRPr="00C47664">
        <w:rPr>
          <w:rFonts w:ascii="Arial" w:hAnsi="Arial" w:cs="Arial"/>
          <w:sz w:val="23"/>
          <w:szCs w:val="23"/>
          <w:lang w:val="pt-PT"/>
        </w:rPr>
        <w:t>00,00</w:t>
      </w:r>
      <w:r w:rsidR="00C47664">
        <w:rPr>
          <w:rFonts w:ascii="Arial" w:hAnsi="Arial" w:cs="Arial"/>
          <w:sz w:val="23"/>
          <w:szCs w:val="23"/>
          <w:lang w:val="pt-PT"/>
        </w:rPr>
        <w:t xml:space="preserve"> (</w:t>
      </w:r>
      <w:r w:rsidR="007170EC">
        <w:rPr>
          <w:rFonts w:ascii="Arial" w:hAnsi="Arial" w:cs="Arial"/>
          <w:sz w:val="23"/>
          <w:szCs w:val="23"/>
          <w:lang w:val="pt-PT"/>
        </w:rPr>
        <w:t>dezesseis</w:t>
      </w:r>
      <w:r w:rsidR="00C47664">
        <w:rPr>
          <w:rFonts w:ascii="Arial" w:hAnsi="Arial" w:cs="Arial"/>
          <w:sz w:val="23"/>
          <w:szCs w:val="23"/>
          <w:lang w:val="pt-PT"/>
        </w:rPr>
        <w:t xml:space="preserve"> mil reais)</w:t>
      </w:r>
      <w:r w:rsidR="00750C58" w:rsidRPr="008C18C6">
        <w:rPr>
          <w:rFonts w:ascii="Arial" w:hAnsi="Arial" w:cs="Arial"/>
          <w:sz w:val="23"/>
          <w:szCs w:val="23"/>
          <w:lang w:val="pt-PT"/>
        </w:rPr>
        <w:t xml:space="preserve"> o custo </w:t>
      </w:r>
      <w:r w:rsidR="00AD0C77" w:rsidRPr="008C18C6">
        <w:rPr>
          <w:rFonts w:ascii="Arial" w:hAnsi="Arial" w:cs="Arial"/>
          <w:sz w:val="23"/>
          <w:szCs w:val="23"/>
          <w:lang w:val="pt-PT"/>
        </w:rPr>
        <w:t>anual global</w:t>
      </w:r>
      <w:r w:rsidR="00750C58" w:rsidRPr="008C18C6">
        <w:rPr>
          <w:rFonts w:ascii="Arial" w:hAnsi="Arial" w:cs="Arial"/>
          <w:sz w:val="23"/>
          <w:szCs w:val="23"/>
          <w:lang w:val="pt-PT"/>
        </w:rPr>
        <w:t xml:space="preserve"> </w:t>
      </w:r>
      <w:r w:rsidR="00C47664">
        <w:rPr>
          <w:rFonts w:ascii="Arial" w:hAnsi="Arial" w:cs="Arial"/>
          <w:sz w:val="23"/>
          <w:szCs w:val="23"/>
          <w:lang w:val="pt-PT"/>
        </w:rPr>
        <w:t>e, R$ 1.</w:t>
      </w:r>
      <w:r w:rsidR="007170EC">
        <w:rPr>
          <w:rFonts w:ascii="Arial" w:hAnsi="Arial" w:cs="Arial"/>
          <w:sz w:val="23"/>
          <w:szCs w:val="23"/>
          <w:lang w:val="pt-PT"/>
        </w:rPr>
        <w:t>350</w:t>
      </w:r>
      <w:r w:rsidR="00C47664">
        <w:rPr>
          <w:rFonts w:ascii="Arial" w:hAnsi="Arial" w:cs="Arial"/>
          <w:sz w:val="23"/>
          <w:szCs w:val="23"/>
          <w:lang w:val="pt-PT"/>
        </w:rPr>
        <w:t xml:space="preserve">,00 (hum mil </w:t>
      </w:r>
      <w:r w:rsidR="007170EC">
        <w:rPr>
          <w:rFonts w:ascii="Arial" w:hAnsi="Arial" w:cs="Arial"/>
          <w:sz w:val="23"/>
          <w:szCs w:val="23"/>
          <w:lang w:val="pt-PT"/>
        </w:rPr>
        <w:t>trezentos e cinquenta</w:t>
      </w:r>
      <w:r w:rsidR="00C47664">
        <w:rPr>
          <w:rFonts w:ascii="Arial" w:hAnsi="Arial" w:cs="Arial"/>
          <w:sz w:val="23"/>
          <w:szCs w:val="23"/>
          <w:lang w:val="pt-PT"/>
        </w:rPr>
        <w:t xml:space="preserve"> reais) o custo estimado mensal, </w:t>
      </w:r>
      <w:r w:rsidR="00AD0C77" w:rsidRPr="008C18C6">
        <w:rPr>
          <w:rFonts w:ascii="Arial" w:hAnsi="Arial" w:cs="Arial"/>
          <w:sz w:val="23"/>
          <w:szCs w:val="23"/>
          <w:lang w:val="pt-PT"/>
        </w:rPr>
        <w:t xml:space="preserve">para contratação </w:t>
      </w:r>
      <w:r w:rsidR="00C47664">
        <w:rPr>
          <w:rFonts w:ascii="Arial" w:hAnsi="Arial" w:cs="Arial"/>
          <w:sz w:val="23"/>
          <w:szCs w:val="23"/>
          <w:lang w:val="pt-PT"/>
        </w:rPr>
        <w:t xml:space="preserve">dos serviços </w:t>
      </w:r>
      <w:r w:rsidR="00AD0C77" w:rsidRPr="008C18C6">
        <w:rPr>
          <w:rFonts w:ascii="Arial" w:hAnsi="Arial" w:cs="Arial"/>
          <w:sz w:val="23"/>
          <w:szCs w:val="23"/>
          <w:lang w:val="pt-PT"/>
        </w:rPr>
        <w:t>de que trata o Termo de Referência, anexo I deste Edital.</w:t>
      </w:r>
    </w:p>
    <w:p w:rsidR="00516D4A" w:rsidRPr="007853E7"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8C18C6">
        <w:rPr>
          <w:rFonts w:ascii="Arial" w:eastAsia="Calibri" w:hAnsi="Arial" w:cs="Arial"/>
          <w:b/>
          <w:bCs/>
          <w:sz w:val="23"/>
          <w:szCs w:val="23"/>
          <w:lang w:val="pt-PT"/>
        </w:rPr>
        <w:t>1</w:t>
      </w:r>
      <w:r w:rsidR="0074185E" w:rsidRPr="008C18C6">
        <w:rPr>
          <w:rFonts w:ascii="Arial" w:eastAsia="Calibri" w:hAnsi="Arial" w:cs="Arial"/>
          <w:b/>
          <w:bCs/>
          <w:sz w:val="23"/>
          <w:szCs w:val="23"/>
          <w:lang w:val="pt-PT"/>
        </w:rPr>
        <w:t>1</w:t>
      </w:r>
      <w:r w:rsidRPr="008C18C6">
        <w:rPr>
          <w:rFonts w:ascii="Arial" w:eastAsia="Calibri" w:hAnsi="Arial" w:cs="Arial"/>
          <w:b/>
          <w:bCs/>
          <w:sz w:val="23"/>
          <w:szCs w:val="23"/>
          <w:lang w:val="pt-PT"/>
        </w:rPr>
        <w:t>.2.</w:t>
      </w:r>
      <w:r w:rsidRPr="008C18C6">
        <w:rPr>
          <w:rFonts w:ascii="Arial" w:eastAsia="Calibri" w:hAnsi="Arial" w:cs="Arial"/>
          <w:bCs/>
          <w:sz w:val="23"/>
          <w:szCs w:val="23"/>
          <w:lang w:val="pt-PT"/>
        </w:rPr>
        <w:tab/>
        <w:t xml:space="preserve">As despesas decorrentes da execução </w:t>
      </w:r>
      <w:r w:rsidR="00DA19D4">
        <w:rPr>
          <w:rFonts w:ascii="Arial" w:eastAsia="Calibri" w:hAnsi="Arial" w:cs="Arial"/>
          <w:bCs/>
          <w:sz w:val="23"/>
          <w:szCs w:val="23"/>
          <w:lang w:val="pt-PT"/>
        </w:rPr>
        <w:t>C</w:t>
      </w:r>
      <w:r w:rsidRPr="008C18C6">
        <w:rPr>
          <w:rFonts w:ascii="Arial" w:eastAsia="Calibri" w:hAnsi="Arial" w:cs="Arial"/>
          <w:bCs/>
          <w:sz w:val="23"/>
          <w:szCs w:val="23"/>
          <w:lang w:val="pt-PT"/>
        </w:rPr>
        <w:t xml:space="preserve">ontrato a ser firmado entre as partes correrão a conta do orçamento do Conselho Regional de Nutricionistas – 2ª Região, através do código </w:t>
      </w:r>
      <w:r w:rsidRPr="002C2342">
        <w:rPr>
          <w:rFonts w:ascii="Arial" w:eastAsia="Calibri" w:hAnsi="Arial" w:cs="Arial"/>
          <w:bCs/>
          <w:sz w:val="23"/>
          <w:szCs w:val="23"/>
          <w:lang w:val="pt-PT"/>
        </w:rPr>
        <w:t xml:space="preserve">orçamentário nº </w:t>
      </w:r>
      <w:r w:rsidR="002C2342" w:rsidRPr="002C2342">
        <w:rPr>
          <w:rFonts w:ascii="Arial" w:hAnsi="Arial" w:cs="Arial"/>
          <w:bCs/>
          <w:sz w:val="23"/>
          <w:szCs w:val="23"/>
        </w:rPr>
        <w:t>62211010404036</w:t>
      </w:r>
      <w:r w:rsidRPr="002C2342">
        <w:rPr>
          <w:rFonts w:ascii="Arial" w:hAnsi="Arial" w:cs="Arial"/>
          <w:bCs/>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01266E"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.1.</w:t>
      </w:r>
      <w:r w:rsidRPr="008C18C6">
        <w:rPr>
          <w:rFonts w:ascii="Arial" w:hAnsi="Arial" w:cs="Arial"/>
          <w:sz w:val="23"/>
          <w:szCs w:val="23"/>
        </w:rPr>
        <w:t xml:space="preserve"> </w:t>
      </w:r>
      <w:r w:rsidR="0001266E" w:rsidRPr="008C18C6">
        <w:rPr>
          <w:rFonts w:ascii="Arial" w:hAnsi="Arial" w:cs="Arial"/>
          <w:sz w:val="23"/>
          <w:szCs w:val="23"/>
          <w:lang w:val="pt-PT"/>
        </w:rPr>
        <w:t xml:space="preserve">As obrigações decorrentes desta Licitação, a serem firmadas entre o Conselho Regional de Nutricionistas – 2ª Região e a licitante vencedora, serão formalizadas através de </w:t>
      </w:r>
      <w:r w:rsidR="00DA19D4">
        <w:rPr>
          <w:rFonts w:ascii="Arial" w:hAnsi="Arial" w:cs="Arial"/>
          <w:sz w:val="23"/>
          <w:szCs w:val="23"/>
          <w:lang w:val="pt-PT"/>
        </w:rPr>
        <w:t>C</w:t>
      </w:r>
      <w:r w:rsidR="0001266E" w:rsidRPr="008C18C6">
        <w:rPr>
          <w:rFonts w:ascii="Arial" w:hAnsi="Arial" w:cs="Arial"/>
          <w:sz w:val="23"/>
          <w:szCs w:val="23"/>
          <w:lang w:val="pt-PT"/>
        </w:rPr>
        <w:t>ontrato, de acordo com a Minuta de Contrato constante no anexo VII, no qual serão consideradas as condições estabelecidas neste Edital e em seus anexos.</w:t>
      </w:r>
    </w:p>
    <w:p w:rsidR="0001266E"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.2.</w:t>
      </w:r>
      <w:r w:rsidRPr="008C18C6">
        <w:rPr>
          <w:rFonts w:ascii="Arial" w:hAnsi="Arial" w:cs="Arial"/>
          <w:sz w:val="23"/>
          <w:szCs w:val="23"/>
          <w:lang w:val="pt-PT"/>
        </w:rPr>
        <w:tab/>
        <w:t xml:space="preserve">Após a homologação da Licitação, a Diretoria do Conselho Regional de Nutricionistas – 2ª Região agendará, no prazo máximo de 10 (dez) dias úteis, encontro com a empresa vencedora do certame para a assinatura do </w:t>
      </w:r>
      <w:r w:rsidR="00DA19D4">
        <w:rPr>
          <w:rFonts w:ascii="Arial" w:hAnsi="Arial" w:cs="Arial"/>
          <w:sz w:val="23"/>
          <w:szCs w:val="23"/>
          <w:lang w:val="pt-PT"/>
        </w:rPr>
        <w:t>C</w:t>
      </w:r>
      <w:r w:rsidRPr="008C18C6">
        <w:rPr>
          <w:rFonts w:ascii="Arial" w:hAnsi="Arial" w:cs="Arial"/>
          <w:sz w:val="23"/>
          <w:szCs w:val="23"/>
          <w:lang w:val="pt-PT"/>
        </w:rPr>
        <w:t>ontrato.</w:t>
      </w:r>
    </w:p>
    <w:p w:rsidR="00973536" w:rsidRPr="00973536" w:rsidRDefault="0097353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 xml:space="preserve">12.2.1. </w:t>
      </w:r>
      <w:r>
        <w:rPr>
          <w:rFonts w:ascii="Arial" w:hAnsi="Arial" w:cs="Arial"/>
          <w:sz w:val="23"/>
          <w:szCs w:val="23"/>
          <w:lang w:val="pt-PT"/>
        </w:rPr>
        <w:t>A empresa vencedorá deverá iniciar a prestação dos serviços com a entrega de todos os aparelhos no prazo máximo de 20 (vinte) dias após a assinatura do Contrato.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.3.</w:t>
      </w:r>
      <w:r w:rsidRPr="008C18C6">
        <w:rPr>
          <w:rFonts w:ascii="Arial" w:hAnsi="Arial" w:cs="Arial"/>
          <w:b/>
          <w:sz w:val="23"/>
          <w:szCs w:val="23"/>
        </w:rPr>
        <w:tab/>
      </w:r>
      <w:r w:rsidRPr="008C18C6">
        <w:rPr>
          <w:rFonts w:ascii="Arial" w:hAnsi="Arial" w:cs="Arial"/>
          <w:sz w:val="23"/>
          <w:szCs w:val="23"/>
        </w:rPr>
        <w:t xml:space="preserve">Qualquer solicitação de prorrogação de prazo para a assinatura do </w:t>
      </w:r>
      <w:r w:rsidR="00DA19D4">
        <w:rPr>
          <w:rFonts w:ascii="Arial" w:hAnsi="Arial" w:cs="Arial"/>
          <w:sz w:val="23"/>
          <w:szCs w:val="23"/>
        </w:rPr>
        <w:t>C</w:t>
      </w:r>
      <w:r w:rsidRPr="008C18C6">
        <w:rPr>
          <w:rFonts w:ascii="Arial" w:hAnsi="Arial" w:cs="Arial"/>
          <w:sz w:val="23"/>
          <w:szCs w:val="23"/>
        </w:rPr>
        <w:t>ontrato decorrente desta Licitação, somente será analisada se apresentada antes do decurso do prazo para tal e devidamente fundamentada.</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4</w:t>
      </w:r>
      <w:r w:rsidRPr="008C18C6">
        <w:rPr>
          <w:rFonts w:ascii="Arial" w:hAnsi="Arial" w:cs="Arial"/>
          <w:b/>
          <w:sz w:val="23"/>
          <w:szCs w:val="23"/>
          <w:lang w:val="pt-PT"/>
        </w:rPr>
        <w:t>.</w:t>
      </w:r>
      <w:r w:rsidRPr="008C18C6">
        <w:rPr>
          <w:rFonts w:ascii="Arial" w:hAnsi="Arial" w:cs="Arial"/>
          <w:sz w:val="23"/>
          <w:szCs w:val="23"/>
          <w:lang w:val="pt-PT"/>
        </w:rPr>
        <w:tab/>
        <w:t xml:space="preserve">Na hipótese da pessoa jurídica vencedora não assinar o </w:t>
      </w:r>
      <w:r w:rsidR="00DA19D4">
        <w:rPr>
          <w:rFonts w:ascii="Arial" w:hAnsi="Arial" w:cs="Arial"/>
          <w:sz w:val="23"/>
          <w:szCs w:val="23"/>
          <w:lang w:val="pt-PT"/>
        </w:rPr>
        <w:t>C</w:t>
      </w:r>
      <w:r w:rsidRPr="008C18C6">
        <w:rPr>
          <w:rFonts w:ascii="Arial" w:hAnsi="Arial" w:cs="Arial"/>
          <w:sz w:val="23"/>
          <w:szCs w:val="23"/>
          <w:lang w:val="pt-PT"/>
        </w:rPr>
        <w:t>ontrato no prazo fixado pela Comissão de Licitação, será chamada automaticamente a segunda colocada, para fazê-lo, em igual prazo e nas mesmas condições propostas pela licitante vencedora, inclusive quanto aos preços, sem prejuízo das sanções cabíveis.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5</w:t>
      </w:r>
      <w:r w:rsidRPr="008C18C6">
        <w:rPr>
          <w:rFonts w:ascii="Arial" w:hAnsi="Arial" w:cs="Arial"/>
          <w:b/>
          <w:sz w:val="23"/>
          <w:szCs w:val="23"/>
          <w:lang w:val="pt-PT"/>
        </w:rPr>
        <w:t>.</w:t>
      </w:r>
      <w:r w:rsidRPr="008C18C6">
        <w:rPr>
          <w:rFonts w:ascii="Arial" w:hAnsi="Arial" w:cs="Arial"/>
          <w:sz w:val="23"/>
          <w:szCs w:val="23"/>
          <w:lang w:val="pt-PT"/>
        </w:rPr>
        <w:tab/>
        <w:t>O Contrato será firmado com o vencedor nos termos da Lei n. 8.666/93 e posteriores alterações.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6</w:t>
      </w:r>
      <w:r w:rsidRPr="008C18C6">
        <w:rPr>
          <w:rFonts w:ascii="Arial" w:hAnsi="Arial" w:cs="Arial"/>
          <w:b/>
          <w:sz w:val="23"/>
          <w:szCs w:val="23"/>
          <w:lang w:val="pt-PT"/>
        </w:rPr>
        <w:t>.</w:t>
      </w:r>
      <w:r w:rsidRPr="008C18C6">
        <w:rPr>
          <w:rFonts w:ascii="Arial" w:hAnsi="Arial" w:cs="Arial"/>
          <w:sz w:val="23"/>
          <w:szCs w:val="23"/>
          <w:lang w:val="pt-PT"/>
        </w:rPr>
        <w:tab/>
        <w:t xml:space="preserve">O Contrato será firmado pelo prazo de 12 (doze) meses, somente podendo ser prorrogado na forma do item </w:t>
      </w:r>
      <w:r w:rsidR="001D6099" w:rsidRPr="008C18C6">
        <w:rPr>
          <w:rFonts w:ascii="Arial" w:hAnsi="Arial" w:cs="Arial"/>
          <w:sz w:val="23"/>
          <w:szCs w:val="23"/>
          <w:lang w:val="pt-PT"/>
        </w:rPr>
        <w:t>15</w:t>
      </w:r>
      <w:r w:rsidRPr="008C18C6">
        <w:rPr>
          <w:rFonts w:ascii="Arial" w:hAnsi="Arial" w:cs="Arial"/>
          <w:color w:val="FF0000"/>
          <w:sz w:val="23"/>
          <w:szCs w:val="23"/>
          <w:lang w:val="pt-PT"/>
        </w:rPr>
        <w:t>.</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licitante vencedora não apresente situação regular no ato da </w:t>
      </w:r>
      <w:r w:rsidR="0001266E" w:rsidRPr="008C18C6">
        <w:rPr>
          <w:rFonts w:ascii="Arial" w:hAnsi="Arial" w:cs="Arial"/>
          <w:sz w:val="23"/>
          <w:szCs w:val="23"/>
        </w:rPr>
        <w:t>assinatura do Contrato</w:t>
      </w:r>
      <w:r w:rsidRPr="008C18C6">
        <w:rPr>
          <w:rFonts w:ascii="Arial" w:hAnsi="Arial" w:cs="Arial"/>
          <w:sz w:val="23"/>
          <w:szCs w:val="23"/>
        </w:rPr>
        <w:t xml:space="preserve"> ou</w:t>
      </w:r>
      <w:r w:rsidR="0001266E" w:rsidRPr="008C18C6">
        <w:rPr>
          <w:rFonts w:ascii="Arial" w:hAnsi="Arial" w:cs="Arial"/>
          <w:sz w:val="23"/>
          <w:szCs w:val="23"/>
        </w:rPr>
        <w:t>,</w:t>
      </w:r>
      <w:r w:rsidRPr="008C18C6">
        <w:rPr>
          <w:rFonts w:ascii="Arial" w:hAnsi="Arial" w:cs="Arial"/>
          <w:sz w:val="23"/>
          <w:szCs w:val="23"/>
        </w:rPr>
        <w:t xml:space="preserve"> caso venha a recusar-se a </w:t>
      </w:r>
      <w:r w:rsidR="0001266E" w:rsidRPr="008C18C6">
        <w:rPr>
          <w:rFonts w:ascii="Arial" w:hAnsi="Arial" w:cs="Arial"/>
          <w:sz w:val="23"/>
          <w:szCs w:val="23"/>
        </w:rPr>
        <w:t>assiná-lo</w:t>
      </w:r>
      <w:r w:rsidRPr="008C18C6">
        <w:rPr>
          <w:rFonts w:ascii="Arial" w:hAnsi="Arial" w:cs="Arial"/>
          <w:sz w:val="23"/>
          <w:szCs w:val="23"/>
        </w:rPr>
        <w:t>,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.1. </w:t>
      </w:r>
      <w:r w:rsidRPr="008C18C6">
        <w:rPr>
          <w:rFonts w:ascii="Arial" w:hAnsi="Arial" w:cs="Arial"/>
          <w:sz w:val="23"/>
          <w:szCs w:val="23"/>
        </w:rPr>
        <w:t>Na convocação das licitantes remanescentes, será observada a classificação final da sessão originária do Pregão.</w:t>
      </w:r>
    </w:p>
    <w:p w:rsidR="00EC263F" w:rsidRPr="002713F2" w:rsidRDefault="00EC263F" w:rsidP="00AB7422">
      <w:pPr>
        <w:shd w:val="clear" w:color="auto" w:fill="D9D9D9"/>
        <w:spacing w:before="360" w:after="240" w:line="360" w:lineRule="auto"/>
        <w:jc w:val="both"/>
        <w:rPr>
          <w:rFonts w:ascii="Arial" w:eastAsia="Times New Roman" w:hAnsi="Arial" w:cs="Arial"/>
          <w:b/>
          <w:sz w:val="23"/>
          <w:szCs w:val="23"/>
        </w:rPr>
      </w:pPr>
      <w:r w:rsidRPr="002713F2">
        <w:rPr>
          <w:rFonts w:ascii="Arial" w:eastAsia="Times New Roman" w:hAnsi="Arial" w:cs="Arial"/>
          <w:b/>
          <w:sz w:val="23"/>
          <w:szCs w:val="23"/>
        </w:rPr>
        <w:t>1</w:t>
      </w:r>
      <w:r w:rsidR="0074185E" w:rsidRPr="002713F2">
        <w:rPr>
          <w:rFonts w:ascii="Arial" w:eastAsia="Times New Roman" w:hAnsi="Arial" w:cs="Arial"/>
          <w:b/>
          <w:sz w:val="23"/>
          <w:szCs w:val="23"/>
        </w:rPr>
        <w:t>3</w:t>
      </w:r>
      <w:r w:rsidRPr="002713F2">
        <w:rPr>
          <w:rFonts w:ascii="Arial" w:eastAsia="Times New Roman" w:hAnsi="Arial" w:cs="Arial"/>
          <w:b/>
          <w:sz w:val="23"/>
          <w:szCs w:val="23"/>
        </w:rPr>
        <w:t>.</w:t>
      </w:r>
      <w:r w:rsidRPr="002713F2">
        <w:rPr>
          <w:rFonts w:ascii="Arial" w:eastAsia="Times New Roman" w:hAnsi="Arial" w:cs="Arial"/>
          <w:b/>
          <w:sz w:val="23"/>
          <w:szCs w:val="23"/>
        </w:rPr>
        <w:tab/>
      </w:r>
      <w:r w:rsidR="0001266E" w:rsidRPr="002713F2">
        <w:rPr>
          <w:rFonts w:ascii="Arial" w:eastAsia="Times New Roman" w:hAnsi="Arial" w:cs="Arial"/>
          <w:b/>
          <w:sz w:val="23"/>
          <w:szCs w:val="23"/>
        </w:rPr>
        <w:t>DO</w:t>
      </w:r>
      <w:r w:rsidRPr="002713F2">
        <w:rPr>
          <w:rFonts w:ascii="Arial" w:eastAsia="Times New Roman" w:hAnsi="Arial" w:cs="Arial"/>
          <w:b/>
          <w:sz w:val="23"/>
          <w:szCs w:val="23"/>
        </w:rPr>
        <w:t xml:space="preserve"> PAGAMENTO</w:t>
      </w:r>
    </w:p>
    <w:p w:rsidR="004344C4" w:rsidRPr="008C18C6" w:rsidRDefault="0001266E" w:rsidP="00AB7422">
      <w:pPr>
        <w:pStyle w:val="WW-Corpodetexto2"/>
        <w:spacing w:line="360" w:lineRule="auto"/>
        <w:rPr>
          <w:rFonts w:cs="Arial"/>
          <w:sz w:val="23"/>
          <w:szCs w:val="23"/>
        </w:rPr>
      </w:pPr>
      <w:r w:rsidRPr="008C18C6">
        <w:rPr>
          <w:rFonts w:eastAsia="Calibri" w:cs="Arial"/>
          <w:b/>
          <w:bCs/>
          <w:sz w:val="23"/>
          <w:szCs w:val="23"/>
          <w:lang w:val="pt-PT"/>
        </w:rPr>
        <w:t>1</w:t>
      </w:r>
      <w:r w:rsidR="0074185E" w:rsidRPr="008C18C6">
        <w:rPr>
          <w:rFonts w:eastAsia="Calibri" w:cs="Arial"/>
          <w:b/>
          <w:bCs/>
          <w:sz w:val="23"/>
          <w:szCs w:val="23"/>
          <w:lang w:val="pt-PT"/>
        </w:rPr>
        <w:t>3</w:t>
      </w:r>
      <w:r w:rsidRPr="008C18C6">
        <w:rPr>
          <w:rFonts w:eastAsia="Calibri" w:cs="Arial"/>
          <w:b/>
          <w:bCs/>
          <w:sz w:val="23"/>
          <w:szCs w:val="23"/>
          <w:lang w:val="pt-PT"/>
        </w:rPr>
        <w:t>.1.</w:t>
      </w:r>
      <w:r w:rsidRPr="008C18C6">
        <w:rPr>
          <w:rFonts w:eastAsia="Calibri" w:cs="Arial"/>
          <w:bCs/>
          <w:sz w:val="23"/>
          <w:szCs w:val="23"/>
          <w:lang w:val="pt-PT"/>
        </w:rPr>
        <w:tab/>
      </w:r>
      <w:r w:rsidR="004344C4" w:rsidRPr="008C18C6">
        <w:rPr>
          <w:rFonts w:cs="Arial"/>
          <w:sz w:val="23"/>
          <w:szCs w:val="23"/>
        </w:rPr>
        <w:t xml:space="preserve">Os pagamentos à adjudicatária que vier a ser </w:t>
      </w:r>
      <w:r w:rsidR="00963F90">
        <w:rPr>
          <w:rFonts w:cs="Arial"/>
          <w:sz w:val="23"/>
          <w:szCs w:val="23"/>
        </w:rPr>
        <w:t>C</w:t>
      </w:r>
      <w:r w:rsidR="004344C4" w:rsidRPr="008C18C6">
        <w:rPr>
          <w:rFonts w:cs="Arial"/>
          <w:sz w:val="23"/>
          <w:szCs w:val="23"/>
        </w:rPr>
        <w:t xml:space="preserve">ontratada para a execução do objeto desta licitação serão feitos nos termos abaixo, consoantes os preços estabelecidos na Proposta Final após </w:t>
      </w:r>
      <w:r w:rsidR="006D0B68">
        <w:rPr>
          <w:rFonts w:cs="Arial"/>
          <w:sz w:val="23"/>
          <w:szCs w:val="23"/>
        </w:rPr>
        <w:t>a etapa de</w:t>
      </w:r>
      <w:r w:rsidR="004344C4" w:rsidRPr="008C18C6">
        <w:rPr>
          <w:rFonts w:cs="Arial"/>
          <w:sz w:val="23"/>
          <w:szCs w:val="23"/>
        </w:rPr>
        <w:t xml:space="preserve"> lances.</w:t>
      </w:r>
    </w:p>
    <w:p w:rsidR="004344C4" w:rsidRPr="008C18C6" w:rsidRDefault="004344C4" w:rsidP="00AB7422">
      <w:pPr>
        <w:spacing w:line="360" w:lineRule="auto"/>
        <w:jc w:val="both"/>
        <w:rPr>
          <w:rFonts w:ascii="Arial" w:hAnsi="Arial" w:cs="Arial"/>
          <w:sz w:val="23"/>
          <w:szCs w:val="23"/>
        </w:rPr>
      </w:pPr>
      <w:r w:rsidRPr="008C18C6">
        <w:rPr>
          <w:rFonts w:ascii="Arial" w:hAnsi="Arial" w:cs="Arial"/>
          <w:b/>
          <w:sz w:val="23"/>
          <w:szCs w:val="23"/>
        </w:rPr>
        <w:t>13.2.</w:t>
      </w:r>
      <w:r w:rsidRPr="008C18C6">
        <w:rPr>
          <w:rFonts w:ascii="Arial" w:hAnsi="Arial" w:cs="Arial"/>
          <w:sz w:val="23"/>
          <w:szCs w:val="23"/>
        </w:rPr>
        <w:t xml:space="preserve"> Os valores dos fornecimentos sujeitam-se às seguintes regras:</w:t>
      </w:r>
    </w:p>
    <w:p w:rsidR="004344C4" w:rsidRPr="008C18C6" w:rsidRDefault="004344C4" w:rsidP="00AB7422">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estão incluídos no preço acima todos os custos dos serviços inclusive impostos diretos e indiretos, taxas, lucro, reserva técnica, obrigações trabalhistas e previdenciárias, transporte e garantia dos equipamentos e seguros incidentes ou que venham a incidir sobre o objeto do Contrato.</w:t>
      </w:r>
    </w:p>
    <w:p w:rsidR="004C3B38" w:rsidRPr="008C18C6" w:rsidRDefault="004344C4" w:rsidP="00F52A2D">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lastRenderedPageBreak/>
        <w:t>II)</w:t>
      </w:r>
      <w:r w:rsidRPr="008C18C6">
        <w:rPr>
          <w:rFonts w:ascii="Arial" w:hAnsi="Arial" w:cs="Arial"/>
          <w:sz w:val="23"/>
          <w:szCs w:val="23"/>
        </w:rPr>
        <w:t xml:space="preserve"> </w:t>
      </w:r>
      <w:r w:rsidR="00F52A2D">
        <w:rPr>
          <w:rFonts w:ascii="Arial" w:hAnsi="Arial" w:cs="Arial"/>
          <w:sz w:val="23"/>
          <w:szCs w:val="23"/>
        </w:rPr>
        <w:t>p</w:t>
      </w:r>
      <w:r w:rsidRPr="008C18C6">
        <w:rPr>
          <w:rFonts w:ascii="Arial" w:hAnsi="Arial" w:cs="Arial"/>
          <w:sz w:val="23"/>
          <w:szCs w:val="23"/>
        </w:rPr>
        <w:t xml:space="preserve">ara efeito de cobranças dos valores contratuais, a </w:t>
      </w:r>
      <w:r w:rsidR="00963F90">
        <w:rPr>
          <w:rFonts w:ascii="Arial" w:hAnsi="Arial" w:cs="Arial"/>
          <w:sz w:val="23"/>
          <w:szCs w:val="23"/>
        </w:rPr>
        <w:t>Contratada</w:t>
      </w:r>
      <w:r w:rsidRPr="008C18C6">
        <w:rPr>
          <w:rFonts w:ascii="Arial" w:hAnsi="Arial" w:cs="Arial"/>
          <w:sz w:val="23"/>
          <w:szCs w:val="23"/>
        </w:rPr>
        <w:t>, deverá encaminhar</w:t>
      </w:r>
      <w:r w:rsidR="00014312">
        <w:rPr>
          <w:rFonts w:ascii="Arial" w:hAnsi="Arial" w:cs="Arial"/>
          <w:sz w:val="23"/>
          <w:szCs w:val="23"/>
        </w:rPr>
        <w:t xml:space="preserve"> mensalmente a</w:t>
      </w:r>
      <w:r w:rsidRPr="008C18C6">
        <w:rPr>
          <w:rFonts w:ascii="Arial" w:hAnsi="Arial" w:cs="Arial"/>
          <w:sz w:val="23"/>
          <w:szCs w:val="23"/>
        </w:rPr>
        <w:t xml:space="preserve"> Nota Fiscal/Fatura, </w:t>
      </w:r>
      <w:r w:rsidR="002713F2">
        <w:rPr>
          <w:rFonts w:ascii="Arial" w:hAnsi="Arial" w:cs="Arial"/>
          <w:sz w:val="23"/>
          <w:szCs w:val="23"/>
        </w:rPr>
        <w:t xml:space="preserve">identificadas com o timbre da operadora, </w:t>
      </w:r>
      <w:r w:rsidRPr="008C18C6">
        <w:rPr>
          <w:rFonts w:ascii="Arial" w:hAnsi="Arial" w:cs="Arial"/>
          <w:sz w:val="23"/>
          <w:szCs w:val="23"/>
        </w:rPr>
        <w:t>discriminando</w:t>
      </w:r>
      <w:r w:rsidR="004C3B38">
        <w:rPr>
          <w:rFonts w:ascii="Arial" w:hAnsi="Arial" w:cs="Arial"/>
          <w:sz w:val="23"/>
          <w:szCs w:val="23"/>
        </w:rPr>
        <w:t xml:space="preserve"> detalhadamente</w:t>
      </w:r>
      <w:r w:rsidRPr="008C18C6">
        <w:rPr>
          <w:rFonts w:ascii="Arial" w:hAnsi="Arial" w:cs="Arial"/>
          <w:sz w:val="23"/>
          <w:szCs w:val="23"/>
        </w:rPr>
        <w:t xml:space="preserve"> todas as importâncias devidas</w:t>
      </w:r>
      <w:r w:rsidR="00E07471">
        <w:rPr>
          <w:rFonts w:ascii="Arial" w:hAnsi="Arial" w:cs="Arial"/>
          <w:sz w:val="23"/>
          <w:szCs w:val="23"/>
        </w:rPr>
        <w:t xml:space="preserve"> para cada linha</w:t>
      </w:r>
      <w:r w:rsidR="00014312">
        <w:rPr>
          <w:rFonts w:ascii="Arial" w:hAnsi="Arial" w:cs="Arial"/>
          <w:sz w:val="23"/>
          <w:szCs w:val="23"/>
        </w:rPr>
        <w:t>, inclusive a retenção de impostos e tributos</w:t>
      </w:r>
      <w:r w:rsidRPr="008C18C6">
        <w:rPr>
          <w:rFonts w:ascii="Arial" w:hAnsi="Arial" w:cs="Arial"/>
          <w:sz w:val="23"/>
          <w:szCs w:val="23"/>
        </w:rPr>
        <w:t>, correspondentes aos serviços efetivamente prestados</w:t>
      </w:r>
      <w:r w:rsidR="002F1DEF">
        <w:rPr>
          <w:rFonts w:ascii="Arial" w:hAnsi="Arial" w:cs="Arial"/>
          <w:sz w:val="23"/>
          <w:szCs w:val="23"/>
        </w:rPr>
        <w:t xml:space="preserve"> e utilizados </w:t>
      </w:r>
      <w:r w:rsidR="004C3B38">
        <w:rPr>
          <w:rFonts w:ascii="Arial" w:hAnsi="Arial" w:cs="Arial"/>
          <w:sz w:val="23"/>
          <w:szCs w:val="23"/>
        </w:rPr>
        <w:t xml:space="preserve">no mês anterior. </w:t>
      </w:r>
      <w:r w:rsidR="004C3B38" w:rsidRPr="008C18C6">
        <w:rPr>
          <w:rFonts w:ascii="Arial" w:hAnsi="Arial" w:cs="Arial"/>
          <w:sz w:val="23"/>
          <w:szCs w:val="23"/>
        </w:rPr>
        <w:t xml:space="preserve">Havendo erro ou circunstância que impeça a liquidação da despesa, aquela será devolvida à </w:t>
      </w:r>
      <w:r w:rsidR="004C3B38">
        <w:rPr>
          <w:rFonts w:ascii="Arial" w:hAnsi="Arial" w:cs="Arial"/>
          <w:sz w:val="23"/>
          <w:szCs w:val="23"/>
        </w:rPr>
        <w:t>Contratada</w:t>
      </w:r>
      <w:r w:rsidR="004C3B38"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CRN2;</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I</w:t>
      </w:r>
      <w:r w:rsidR="00F52A2D">
        <w:rPr>
          <w:rFonts w:ascii="Arial" w:hAnsi="Arial" w:cs="Arial"/>
          <w:b/>
          <w:sz w:val="23"/>
          <w:szCs w:val="23"/>
        </w:rPr>
        <w:t>II</w:t>
      </w:r>
      <w:r w:rsidRPr="008C18C6">
        <w:rPr>
          <w:rFonts w:ascii="Arial" w:hAnsi="Arial" w:cs="Arial"/>
          <w:b/>
          <w:sz w:val="23"/>
          <w:szCs w:val="23"/>
        </w:rPr>
        <w:t>)</w:t>
      </w:r>
      <w:r w:rsidRPr="008C18C6">
        <w:rPr>
          <w:rFonts w:ascii="Arial" w:hAnsi="Arial" w:cs="Arial"/>
          <w:sz w:val="23"/>
          <w:szCs w:val="23"/>
        </w:rPr>
        <w:t xml:space="preserve"> recebida a nota fiscal discriminativa, o CRN2 providenciará sua aferição e, após aceitação dos serviços prestados, efetuará o pagamento no prazo de </w:t>
      </w:r>
      <w:r w:rsidR="00763F63">
        <w:rPr>
          <w:rFonts w:ascii="Arial" w:hAnsi="Arial" w:cs="Arial"/>
          <w:sz w:val="23"/>
          <w:szCs w:val="23"/>
        </w:rPr>
        <w:t>05</w:t>
      </w:r>
      <w:r w:rsidRPr="008C18C6">
        <w:rPr>
          <w:rFonts w:ascii="Arial" w:hAnsi="Arial" w:cs="Arial"/>
          <w:sz w:val="23"/>
          <w:szCs w:val="23"/>
        </w:rPr>
        <w:t xml:space="preserve"> (</w:t>
      </w:r>
      <w:r w:rsidR="00763F63">
        <w:rPr>
          <w:rFonts w:ascii="Arial" w:hAnsi="Arial" w:cs="Arial"/>
          <w:sz w:val="23"/>
          <w:szCs w:val="23"/>
        </w:rPr>
        <w:t>cinco</w:t>
      </w:r>
      <w:r w:rsidRPr="008C18C6">
        <w:rPr>
          <w:rFonts w:ascii="Arial" w:hAnsi="Arial" w:cs="Arial"/>
          <w:sz w:val="23"/>
          <w:szCs w:val="23"/>
        </w:rPr>
        <w:t>) dias úteis, contados da apresentação da respectiva nota fiscal.</w:t>
      </w:r>
    </w:p>
    <w:p w:rsidR="004344C4" w:rsidRPr="008C18C6" w:rsidRDefault="00F52A2D" w:rsidP="00AB7422">
      <w:pPr>
        <w:pStyle w:val="Corpodetexto"/>
        <w:spacing w:after="0" w:line="360" w:lineRule="auto"/>
        <w:jc w:val="both"/>
        <w:rPr>
          <w:rFonts w:ascii="Arial" w:hAnsi="Arial" w:cs="Arial"/>
          <w:sz w:val="23"/>
          <w:szCs w:val="23"/>
        </w:rPr>
      </w:pPr>
      <w:r>
        <w:rPr>
          <w:rFonts w:ascii="Arial" w:hAnsi="Arial" w:cs="Arial"/>
          <w:b/>
          <w:sz w:val="23"/>
          <w:szCs w:val="23"/>
        </w:rPr>
        <w:t>I</w:t>
      </w:r>
      <w:r w:rsidR="004344C4" w:rsidRPr="008C18C6">
        <w:rPr>
          <w:rFonts w:ascii="Arial" w:hAnsi="Arial" w:cs="Arial"/>
          <w:b/>
          <w:sz w:val="23"/>
          <w:szCs w:val="23"/>
        </w:rPr>
        <w:t>V)</w:t>
      </w:r>
      <w:r w:rsidR="004344C4" w:rsidRPr="008C18C6">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004344C4" w:rsidRPr="008C18C6">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004344C4" w:rsidRPr="008C18C6">
        <w:rPr>
          <w:rFonts w:ascii="Arial" w:hAnsi="Arial" w:cs="Arial"/>
          <w:sz w:val="23"/>
          <w:szCs w:val="23"/>
        </w:rPr>
        <w:t xml:space="preserve"> ao pagamento de multa moratória de 2% (dois por cento) sobre o valor </w:t>
      </w:r>
      <w:r w:rsidR="00FE2F37">
        <w:rPr>
          <w:rFonts w:ascii="Arial" w:hAnsi="Arial" w:cs="Arial"/>
          <w:sz w:val="23"/>
          <w:szCs w:val="23"/>
        </w:rPr>
        <w:t xml:space="preserve">total do débito incidente a partir da dia seguinte ao do vencimento </w:t>
      </w:r>
      <w:r w:rsidR="004344C4" w:rsidRPr="008C18C6">
        <w:rPr>
          <w:rFonts w:ascii="Arial" w:hAnsi="Arial" w:cs="Arial"/>
          <w:sz w:val="23"/>
          <w:szCs w:val="23"/>
        </w:rPr>
        <w:t xml:space="preserve">e juros </w:t>
      </w:r>
      <w:r w:rsidR="00FE2F37">
        <w:rPr>
          <w:rFonts w:ascii="Arial" w:hAnsi="Arial" w:cs="Arial"/>
          <w:sz w:val="23"/>
          <w:szCs w:val="23"/>
        </w:rPr>
        <w:t xml:space="preserve">moratórios </w:t>
      </w:r>
      <w:r w:rsidR="004344C4" w:rsidRPr="008C18C6">
        <w:rPr>
          <w:rFonts w:ascii="Arial" w:hAnsi="Arial" w:cs="Arial"/>
          <w:sz w:val="23"/>
          <w:szCs w:val="23"/>
        </w:rPr>
        <w:t xml:space="preserve">de 1% (um por cento) ao mês, calculados </w:t>
      </w:r>
      <w:r w:rsidR="00FE2F37">
        <w:rPr>
          <w:rFonts w:ascii="Arial" w:hAnsi="Arial" w:cs="Arial"/>
          <w:sz w:val="23"/>
          <w:szCs w:val="23"/>
        </w:rPr>
        <w:t>“</w:t>
      </w:r>
      <w:r w:rsidR="004344C4" w:rsidRPr="008C18C6">
        <w:rPr>
          <w:rFonts w:ascii="Arial" w:hAnsi="Arial" w:cs="Arial"/>
          <w:i/>
          <w:sz w:val="23"/>
          <w:szCs w:val="23"/>
        </w:rPr>
        <w:t xml:space="preserve">pro rata </w:t>
      </w:r>
      <w:r w:rsidR="00FE2F37">
        <w:rPr>
          <w:rFonts w:ascii="Arial" w:hAnsi="Arial" w:cs="Arial"/>
          <w:i/>
          <w:sz w:val="23"/>
          <w:szCs w:val="23"/>
        </w:rPr>
        <w:t>tempore”, contados a partir da data de vencimento da fatura, bem como atualização do débito pelo IGP-M publicado pela Fundação Getúlio Vargas ou por outro índice  oficial que venha a susbtituí-lo</w:t>
      </w:r>
      <w:r w:rsidR="004344C4" w:rsidRPr="008C18C6">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sidRPr="008C18C6">
        <w:rPr>
          <w:rFonts w:ascii="Arial" w:hAnsi="Arial" w:cs="Arial"/>
          <w:sz w:val="23"/>
          <w:szCs w:val="23"/>
        </w:rPr>
        <w:t xml:space="preserve"> o pagamento da multa será por intermédio de Nota Fiscal/Fatura específica a ser emitida após a ocorrência;</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VI)</w:t>
      </w:r>
      <w:r w:rsidRPr="008C18C6">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7B418C">
        <w:rPr>
          <w:rFonts w:ascii="Arial" w:hAnsi="Arial" w:cs="Arial"/>
          <w:sz w:val="23"/>
          <w:szCs w:val="23"/>
        </w:rPr>
        <w:t>, ou inadimplência contratual.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 ACOMPANHAMENTO DA EXECUÇÃO</w:t>
      </w:r>
    </w:p>
    <w:p w:rsidR="00DC7B73" w:rsidRPr="008C18C6" w:rsidRDefault="00EC263F"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w:t>
      </w:r>
      <w:r w:rsidR="00DC7B73" w:rsidRPr="008C18C6">
        <w:rPr>
          <w:rFonts w:ascii="Arial" w:hAnsi="Arial" w:cs="Arial"/>
          <w:sz w:val="23"/>
          <w:szCs w:val="23"/>
          <w:lang w:val="pt-PT"/>
        </w:rPr>
        <w:t xml:space="preserve">A execução do objeto do Contrato será coordenada, orientada e fiscalizada por um funcionário designado pelo CRN-2 para este fim, ao </w:t>
      </w:r>
      <w:r w:rsidR="00DC7B73" w:rsidRPr="008C18C6">
        <w:rPr>
          <w:rFonts w:ascii="Arial" w:hAnsi="Arial" w:cs="Arial"/>
          <w:sz w:val="23"/>
          <w:szCs w:val="23"/>
        </w:rPr>
        <w:t xml:space="preserve">qual competirá dirimir as dúvidas que surgirem no curso da prestação dos serviços, conforme </w:t>
      </w:r>
      <w:r w:rsidR="00DC7B73" w:rsidRPr="008C18C6">
        <w:rPr>
          <w:rFonts w:ascii="Arial" w:hAnsi="Arial" w:cs="Arial"/>
          <w:sz w:val="23"/>
          <w:szCs w:val="23"/>
          <w:lang w:val="pt-PT"/>
        </w:rPr>
        <w:t xml:space="preserve">previsto no artigo 67 da Lei n° 8.666/93, observados os critérios específicos do Termo de Referência, </w:t>
      </w:r>
      <w:r w:rsidR="00DC7B73" w:rsidRPr="008C18C6">
        <w:rPr>
          <w:rFonts w:ascii="Arial" w:hAnsi="Arial" w:cs="Arial"/>
          <w:sz w:val="23"/>
          <w:szCs w:val="23"/>
        </w:rPr>
        <w:t xml:space="preserve">devendo a </w:t>
      </w:r>
      <w:r w:rsidR="00963F90">
        <w:rPr>
          <w:rFonts w:ascii="Arial" w:hAnsi="Arial" w:cs="Arial"/>
          <w:sz w:val="23"/>
          <w:szCs w:val="23"/>
        </w:rPr>
        <w:t>Contratada</w:t>
      </w:r>
      <w:r w:rsidR="00DC7B73" w:rsidRPr="008C18C6">
        <w:rPr>
          <w:rFonts w:ascii="Arial" w:hAnsi="Arial" w:cs="Arial"/>
          <w:bCs/>
          <w:sz w:val="23"/>
          <w:szCs w:val="23"/>
        </w:rPr>
        <w:t xml:space="preserve"> </w:t>
      </w:r>
      <w:r w:rsidR="00DC7B73" w:rsidRPr="008C18C6">
        <w:rPr>
          <w:rFonts w:ascii="Arial" w:hAnsi="Arial" w:cs="Arial"/>
          <w:sz w:val="23"/>
          <w:szCs w:val="23"/>
        </w:rPr>
        <w:t>fornecer relatórios, informações e quaisquer esclarecimentos que se fizerem necessários, no prazo que para tanto lhe for assinado.</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.2.</w:t>
      </w:r>
      <w:r w:rsidR="00DC7B73" w:rsidRPr="008C18C6">
        <w:rPr>
          <w:rFonts w:ascii="Arial" w:hAnsi="Arial" w:cs="Arial"/>
          <w:sz w:val="23"/>
          <w:szCs w:val="23"/>
        </w:rPr>
        <w:tab/>
        <w:t xml:space="preserve">Caberá ao fiscal do Contrato a </w:t>
      </w:r>
      <w:r w:rsidR="00DC7B73" w:rsidRPr="008C18C6">
        <w:rPr>
          <w:rFonts w:ascii="Arial" w:hAnsi="Arial" w:cs="Arial"/>
          <w:sz w:val="23"/>
          <w:szCs w:val="23"/>
          <w:lang w:val="pt-PT"/>
        </w:rPr>
        <w:t>atestação das faturas correspondentes aos serviços prestados e executados, condição indispensável para a quitação das mesmas.</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lastRenderedPageBreak/>
        <w:t>14</w:t>
      </w:r>
      <w:r w:rsidR="00DC7B73" w:rsidRPr="008C18C6">
        <w:rPr>
          <w:rFonts w:ascii="Arial" w:hAnsi="Arial" w:cs="Arial"/>
          <w:b/>
          <w:sz w:val="23"/>
          <w:szCs w:val="23"/>
          <w:lang w:val="pt-PT"/>
        </w:rPr>
        <w:t>.3.</w:t>
      </w:r>
      <w:r w:rsidR="00DC7B73" w:rsidRPr="008C18C6">
        <w:rPr>
          <w:rFonts w:ascii="Arial" w:hAnsi="Arial" w:cs="Arial"/>
          <w:sz w:val="23"/>
          <w:szCs w:val="23"/>
          <w:lang w:val="pt-PT"/>
        </w:rPr>
        <w:tab/>
        <w:t xml:space="preserve">A </w:t>
      </w:r>
      <w:r w:rsidR="00963F90">
        <w:rPr>
          <w:rFonts w:ascii="Arial" w:hAnsi="Arial" w:cs="Arial"/>
          <w:sz w:val="23"/>
          <w:szCs w:val="23"/>
        </w:rPr>
        <w:t>Contratante</w:t>
      </w:r>
      <w:r w:rsidR="00DC7B73" w:rsidRPr="008C18C6">
        <w:rPr>
          <w:rFonts w:ascii="Arial" w:hAnsi="Arial" w:cs="Arial"/>
          <w:sz w:val="23"/>
          <w:szCs w:val="23"/>
          <w:lang w:val="pt-PT"/>
        </w:rPr>
        <w:t xml:space="preserve"> poderá a qualquer tempo recusar os serviços prestados, no todo ou em parte, sempre que os mesmos não atenderem ao estipulado neste Edital e seus anexos ou aos padrões técnicos de qualidade exigíveis.</w:t>
      </w:r>
    </w:p>
    <w:p w:rsidR="00DC7B73" w:rsidRPr="008C18C6" w:rsidRDefault="0074185E"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lang w:val="pt-PT"/>
        </w:rPr>
        <w:t>14</w:t>
      </w:r>
      <w:r w:rsidR="00DC7B73" w:rsidRPr="008C18C6">
        <w:rPr>
          <w:rFonts w:ascii="Arial" w:hAnsi="Arial" w:cs="Arial"/>
          <w:b/>
          <w:sz w:val="23"/>
          <w:szCs w:val="23"/>
          <w:lang w:val="pt-PT"/>
        </w:rPr>
        <w:t>.4.</w:t>
      </w:r>
      <w:r w:rsidR="00DC7B73" w:rsidRPr="008C18C6">
        <w:rPr>
          <w:rFonts w:ascii="Arial" w:hAnsi="Arial" w:cs="Arial"/>
          <w:sz w:val="23"/>
          <w:szCs w:val="23"/>
          <w:lang w:val="pt-PT"/>
        </w:rPr>
        <w:tab/>
        <w:t xml:space="preserve">A </w:t>
      </w:r>
      <w:r w:rsidR="00963F90">
        <w:rPr>
          <w:rFonts w:ascii="Arial" w:hAnsi="Arial" w:cs="Arial"/>
          <w:sz w:val="23"/>
          <w:szCs w:val="23"/>
        </w:rPr>
        <w:t>Contratada</w:t>
      </w:r>
      <w:r w:rsidR="00DC7B73" w:rsidRPr="008C18C6">
        <w:rPr>
          <w:rFonts w:ascii="Arial" w:hAnsi="Arial" w:cs="Arial"/>
          <w:sz w:val="23"/>
          <w:szCs w:val="23"/>
          <w:lang w:val="pt-PT"/>
        </w:rPr>
        <w:t xml:space="preserve"> deverá manter </w:t>
      </w:r>
      <w:r w:rsidR="00DC7B73"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00DC7B73" w:rsidRPr="008C18C6">
        <w:rPr>
          <w:rFonts w:ascii="Arial" w:hAnsi="Arial" w:cs="Arial"/>
          <w:sz w:val="23"/>
          <w:szCs w:val="23"/>
        </w:rPr>
        <w:t xml:space="preserve">, com a incumbência de encaminhar à solução todos os assuntos relativos à execução do Contrato. </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.5.</w:t>
      </w:r>
      <w:r w:rsidR="00DC7B73" w:rsidRPr="008C18C6">
        <w:rPr>
          <w:rFonts w:ascii="Arial" w:hAnsi="Arial" w:cs="Arial"/>
          <w:sz w:val="23"/>
          <w:szCs w:val="23"/>
        </w:rPr>
        <w:tab/>
      </w:r>
      <w:r w:rsidR="00DC7B73"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00DC7B73"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00DC7B73"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00DC7B73" w:rsidRPr="008C18C6">
        <w:rPr>
          <w:rFonts w:ascii="Arial" w:hAnsi="Arial" w:cs="Arial"/>
          <w:sz w:val="23"/>
          <w:szCs w:val="23"/>
          <w:lang w:val="pt-PT"/>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15.</w:t>
      </w:r>
      <w:r w:rsidRPr="008C18C6">
        <w:rPr>
          <w:rFonts w:ascii="Arial" w:eastAsia="Times New Roman" w:hAnsi="Arial" w:cs="Arial"/>
          <w:b/>
          <w:sz w:val="23"/>
          <w:szCs w:val="23"/>
        </w:rPr>
        <w:tab/>
        <w:t>DA VIGENCIA</w:t>
      </w:r>
    </w:p>
    <w:p w:rsidR="00DC7B73"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15</w:t>
      </w:r>
      <w:r w:rsidR="00DC7B73" w:rsidRPr="008C18C6">
        <w:rPr>
          <w:rFonts w:ascii="Arial" w:eastAsia="Calibri" w:hAnsi="Arial" w:cs="Arial"/>
          <w:b/>
          <w:bCs/>
          <w:sz w:val="23"/>
          <w:szCs w:val="23"/>
          <w:lang w:val="pt-PT"/>
        </w:rPr>
        <w:t>.1.</w:t>
      </w:r>
      <w:r w:rsidR="00DC7B73" w:rsidRPr="008C18C6">
        <w:rPr>
          <w:rFonts w:ascii="Arial" w:eastAsia="Calibri" w:hAnsi="Arial" w:cs="Arial"/>
          <w:bCs/>
          <w:sz w:val="23"/>
          <w:szCs w:val="23"/>
          <w:lang w:val="pt-PT"/>
        </w:rPr>
        <w:tab/>
        <w:t xml:space="preserve">O Contrato terá vigência por um período de 12 (doze) meses, partir da data de sua assinatura, podendo, a critério do Conselho Regional de Nutricionistas – 2ª Região, ser prorrogado por iguais e sucessivos períodos mediante termos aditivos, até o limite de 60 (sessenta) meses, </w:t>
      </w:r>
      <w:r w:rsidR="00DC7B73" w:rsidRPr="008C18C6">
        <w:rPr>
          <w:rFonts w:ascii="Arial" w:hAnsi="Arial" w:cs="Arial"/>
          <w:sz w:val="23"/>
          <w:szCs w:val="23"/>
        </w:rPr>
        <w:t xml:space="preserve">desde que a </w:t>
      </w:r>
      <w:r w:rsidR="00963F90">
        <w:rPr>
          <w:rFonts w:ascii="Arial" w:hAnsi="Arial" w:cs="Arial"/>
          <w:sz w:val="23"/>
          <w:szCs w:val="23"/>
        </w:rPr>
        <w:t>Contratada</w:t>
      </w:r>
      <w:r w:rsidR="00DC7B73" w:rsidRPr="008C18C6">
        <w:rPr>
          <w:rFonts w:ascii="Arial" w:hAnsi="Arial" w:cs="Arial"/>
          <w:sz w:val="23"/>
          <w:szCs w:val="23"/>
        </w:rPr>
        <w:t xml:space="preserve"> oferte preços e condições mais vantajosas para o CRN-2, nos termos do artigo 57, inciso II, da Lei n.º 8.666/93, </w:t>
      </w:r>
      <w:r w:rsidR="00DC7B73" w:rsidRPr="008C18C6">
        <w:rPr>
          <w:rFonts w:ascii="Arial" w:eastAsia="Calibri" w:hAnsi="Arial" w:cs="Arial"/>
          <w:bCs/>
          <w:sz w:val="23"/>
          <w:szCs w:val="23"/>
          <w:lang w:val="pt-PT"/>
        </w:rPr>
        <w:t>podendo ser alterado, exceto no tocante ao seu objeto.</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16</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w:t>
      </w:r>
      <w:r w:rsidR="00BB2856" w:rsidRPr="008C18C6">
        <w:rPr>
          <w:rFonts w:ascii="Arial" w:hAnsi="Arial" w:cs="Arial"/>
          <w:b/>
          <w:bCs/>
          <w:sz w:val="23"/>
          <w:szCs w:val="23"/>
        </w:rPr>
        <w:t>DO REAJUSTE, DA REPACTUAÇÃO DE PREÇOS E DO REEQUILÍBRIO ECONÔMICO-FINANCEIRO</w:t>
      </w:r>
    </w:p>
    <w:p w:rsidR="00BB2856" w:rsidRPr="008C18C6" w:rsidRDefault="0074185E" w:rsidP="00AB7422">
      <w:pPr>
        <w:widowControl w:val="0"/>
        <w:spacing w:line="360" w:lineRule="auto"/>
        <w:jc w:val="both"/>
        <w:rPr>
          <w:rFonts w:ascii="Arial" w:hAnsi="Arial" w:cs="Arial"/>
          <w:b/>
          <w:bCs/>
          <w:sz w:val="23"/>
          <w:szCs w:val="23"/>
        </w:rPr>
      </w:pPr>
      <w:r w:rsidRPr="008C18C6">
        <w:rPr>
          <w:rFonts w:ascii="Arial" w:eastAsia="Calibri" w:hAnsi="Arial" w:cs="Arial"/>
          <w:b/>
          <w:bCs/>
          <w:sz w:val="23"/>
          <w:szCs w:val="23"/>
          <w:lang w:val="pt-PT"/>
        </w:rPr>
        <w:t>16</w:t>
      </w:r>
      <w:r w:rsidR="00516D4A" w:rsidRPr="008C18C6">
        <w:rPr>
          <w:rFonts w:ascii="Arial" w:eastAsia="Calibri" w:hAnsi="Arial" w:cs="Arial"/>
          <w:b/>
          <w:bCs/>
          <w:sz w:val="23"/>
          <w:szCs w:val="23"/>
          <w:lang w:val="pt-PT"/>
        </w:rPr>
        <w:t>.1.</w:t>
      </w:r>
      <w:r w:rsidR="00516D4A" w:rsidRPr="008C18C6">
        <w:rPr>
          <w:rFonts w:ascii="Arial" w:eastAsia="Calibri" w:hAnsi="Arial" w:cs="Arial"/>
          <w:bCs/>
          <w:sz w:val="23"/>
          <w:szCs w:val="23"/>
          <w:lang w:val="pt-PT"/>
        </w:rPr>
        <w:tab/>
      </w:r>
      <w:r w:rsidR="00BB2856" w:rsidRPr="008C18C6">
        <w:rPr>
          <w:rFonts w:ascii="Arial" w:hAnsi="Arial" w:cs="Arial"/>
          <w:b/>
          <w:bCs/>
          <w:sz w:val="23"/>
          <w:szCs w:val="23"/>
        </w:rPr>
        <w:t>DO REAJUSTE</w:t>
      </w:r>
    </w:p>
    <w:p w:rsidR="00BB2856" w:rsidRPr="008C18C6" w:rsidRDefault="00BB2856" w:rsidP="00AB7422">
      <w:pPr>
        <w:pStyle w:val="Recuodecorpodetexto"/>
        <w:tabs>
          <w:tab w:val="left" w:pos="1134"/>
        </w:tabs>
        <w:spacing w:line="360" w:lineRule="auto"/>
        <w:ind w:left="0"/>
        <w:rPr>
          <w:sz w:val="23"/>
          <w:szCs w:val="23"/>
        </w:rPr>
      </w:pPr>
      <w:r w:rsidRPr="008C18C6">
        <w:rPr>
          <w:b/>
          <w:sz w:val="23"/>
          <w:szCs w:val="23"/>
        </w:rPr>
        <w:t>16.1.1.</w:t>
      </w:r>
      <w:r w:rsidRPr="008C18C6">
        <w:rPr>
          <w:sz w:val="23"/>
          <w:szCs w:val="23"/>
        </w:rPr>
        <w:t xml:space="preserve"> O valor contratado será </w:t>
      </w:r>
      <w:r w:rsidR="00304A10">
        <w:rPr>
          <w:sz w:val="23"/>
          <w:szCs w:val="23"/>
        </w:rPr>
        <w:t>reajustado de acordo com o Plano de Serviços Alternativo de Serviços ou Plano Básico devidamente homologado pela Anatel para prestação dos serviços contratados.</w:t>
      </w:r>
    </w:p>
    <w:p w:rsidR="00F43876" w:rsidRPr="008C18C6" w:rsidRDefault="00F43876" w:rsidP="00AB7422">
      <w:pPr>
        <w:pStyle w:val="Recuodecorpodetexto"/>
        <w:tabs>
          <w:tab w:val="left" w:pos="1134"/>
        </w:tabs>
        <w:spacing w:line="360" w:lineRule="auto"/>
        <w:ind w:left="0"/>
        <w:rPr>
          <w:sz w:val="23"/>
          <w:szCs w:val="23"/>
        </w:rPr>
      </w:pPr>
    </w:p>
    <w:p w:rsidR="00BB2856" w:rsidRPr="008C18C6" w:rsidRDefault="00BB2856" w:rsidP="00AB7422">
      <w:pPr>
        <w:widowControl w:val="0"/>
        <w:spacing w:line="360" w:lineRule="auto"/>
        <w:jc w:val="both"/>
        <w:rPr>
          <w:rFonts w:ascii="Arial" w:hAnsi="Arial" w:cs="Arial"/>
          <w:b/>
          <w:bCs/>
          <w:sz w:val="23"/>
          <w:szCs w:val="23"/>
        </w:rPr>
      </w:pPr>
      <w:r w:rsidRPr="008C18C6">
        <w:rPr>
          <w:rFonts w:ascii="Arial" w:hAnsi="Arial" w:cs="Arial"/>
          <w:b/>
          <w:bCs/>
          <w:sz w:val="23"/>
          <w:szCs w:val="23"/>
        </w:rPr>
        <w:t>16.2. DA REPACTUAÇÃO DE PREÇOS</w:t>
      </w:r>
    </w:p>
    <w:p w:rsidR="00BB2856" w:rsidRDefault="00BB2856" w:rsidP="00AB7422">
      <w:pPr>
        <w:pStyle w:val="Recuodecorpodetexto"/>
        <w:spacing w:line="360" w:lineRule="auto"/>
        <w:ind w:left="0"/>
        <w:rPr>
          <w:sz w:val="23"/>
          <w:szCs w:val="23"/>
        </w:rPr>
      </w:pPr>
      <w:r w:rsidRPr="008C18C6">
        <w:rPr>
          <w:b/>
          <w:sz w:val="23"/>
          <w:szCs w:val="23"/>
        </w:rPr>
        <w:t>16.2.1.</w:t>
      </w:r>
      <w:r w:rsidRPr="008C18C6">
        <w:rPr>
          <w:sz w:val="23"/>
          <w:szCs w:val="23"/>
        </w:rPr>
        <w:t xml:space="preserve"> 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Pr="008C18C6">
        <w:rPr>
          <w:sz w:val="23"/>
          <w:szCs w:val="23"/>
        </w:rPr>
        <w:t xml:space="preserve">. </w:t>
      </w:r>
    </w:p>
    <w:p w:rsidR="00F43876" w:rsidRPr="008C18C6" w:rsidRDefault="00F43876" w:rsidP="00AB7422">
      <w:pPr>
        <w:pStyle w:val="Recuodecorpodetexto"/>
        <w:spacing w:line="360" w:lineRule="auto"/>
        <w:ind w:left="0"/>
        <w:rPr>
          <w:i/>
          <w:iCs/>
          <w:color w:val="FF0000"/>
          <w:sz w:val="23"/>
          <w:szCs w:val="23"/>
        </w:rPr>
      </w:pP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bCs/>
          <w:sz w:val="23"/>
          <w:szCs w:val="23"/>
        </w:rPr>
        <w:lastRenderedPageBreak/>
        <w:t>16.3</w:t>
      </w:r>
      <w:r w:rsidRPr="008C18C6">
        <w:rPr>
          <w:rFonts w:ascii="Arial" w:hAnsi="Arial" w:cs="Arial"/>
          <w:sz w:val="23"/>
          <w:szCs w:val="23"/>
        </w:rPr>
        <w:t xml:space="preserve"> </w:t>
      </w:r>
      <w:r w:rsidRPr="008C18C6">
        <w:rPr>
          <w:rFonts w:ascii="Arial" w:hAnsi="Arial" w:cs="Arial"/>
          <w:b/>
          <w:bCs/>
          <w:sz w:val="23"/>
          <w:szCs w:val="23"/>
        </w:rPr>
        <w:t>DO REEQUILÍBRIO ECONÔMICO-FINANCEIRO</w:t>
      </w:r>
    </w:p>
    <w:p w:rsidR="00BB2856" w:rsidRPr="008C18C6" w:rsidRDefault="00BB2856" w:rsidP="00AB7422">
      <w:pPr>
        <w:pStyle w:val="Recuodecorpodetexto"/>
        <w:spacing w:line="360" w:lineRule="auto"/>
        <w:ind w:left="0"/>
        <w:rPr>
          <w:sz w:val="23"/>
          <w:szCs w:val="23"/>
          <w:lang w:val="es-ES_tradnl"/>
        </w:rPr>
      </w:pPr>
      <w:r w:rsidRPr="008C18C6">
        <w:rPr>
          <w:b/>
          <w:sz w:val="23"/>
          <w:szCs w:val="23"/>
        </w:rPr>
        <w:t>16.3.1.</w:t>
      </w:r>
      <w:r w:rsidRPr="008C18C6">
        <w:rPr>
          <w:sz w:val="23"/>
          <w:szCs w:val="23"/>
        </w:rPr>
        <w:t xml:space="preserve"> Poderá haver reequilíbrio econômico-financeiro do instrumento co</w:t>
      </w:r>
      <w:r w:rsidR="00A91374">
        <w:rPr>
          <w:sz w:val="23"/>
          <w:szCs w:val="23"/>
        </w:rPr>
        <w:t>ntratual na hipótese de sobrevi</w:t>
      </w:r>
      <w:r w:rsidRPr="008C18C6">
        <w:rPr>
          <w:sz w:val="23"/>
          <w:szCs w:val="23"/>
        </w:rPr>
        <w:t xml:space="preserve">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Pr="008C18C6">
        <w:rPr>
          <w:sz w:val="23"/>
          <w:szCs w:val="23"/>
          <w:lang w:val="es-ES_tradnl"/>
        </w:rPr>
        <w:t>II, alínea “d”).</w:t>
      </w: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sz w:val="23"/>
          <w:szCs w:val="23"/>
        </w:rPr>
        <w:t>16.3.1.1.</w:t>
      </w:r>
      <w:r w:rsidRPr="008C18C6">
        <w:rPr>
          <w:rFonts w:ascii="Arial" w:hAnsi="Arial" w:cs="Arial"/>
          <w:sz w:val="23"/>
          <w:szCs w:val="23"/>
        </w:rPr>
        <w:t xml:space="preserve"> </w:t>
      </w:r>
      <w:r w:rsidRPr="008C18C6">
        <w:rPr>
          <w:rFonts w:ascii="Arial" w:hAnsi="Arial" w:cs="Arial"/>
          <w:bCs/>
          <w:sz w:val="23"/>
          <w:szCs w:val="23"/>
        </w:rPr>
        <w:t xml:space="preserve">Nesse caso, a </w:t>
      </w:r>
      <w:r w:rsidR="00963F90">
        <w:rPr>
          <w:rFonts w:ascii="Arial" w:hAnsi="Arial" w:cs="Arial"/>
          <w:sz w:val="23"/>
          <w:szCs w:val="23"/>
        </w:rPr>
        <w:t>Contratada</w:t>
      </w:r>
      <w:r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Pr="008C18C6">
        <w:rPr>
          <w:rFonts w:ascii="Arial" w:hAnsi="Arial" w:cs="Arial"/>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DAS PENALIDADES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.1.</w:t>
      </w:r>
      <w:r w:rsidRPr="008C18C6">
        <w:rPr>
          <w:rFonts w:ascii="Arial" w:hAnsi="Arial" w:cs="Arial"/>
          <w:sz w:val="23"/>
          <w:szCs w:val="23"/>
        </w:rPr>
        <w:t xml:space="preserve"> A licitante que ensejar o retardamento da execução do certame, não mantiver a proposta, falhar ou fraudar na execução do objeto, ainda que parcialmente, comportar-se de modo inidôneo, fizer declaração falsa ou cometer fraude fiscal, garantido o direito prévio da citação e da ampla defesa, ficará impedida de licitar e contratar com o Conselho Regional de Nutricionistas – 2ª Região, pelo prazo de até 05 (cinco) anos, enquanto perdurarem os motivos determinantes da punição ou até que seja promovida a reabilitação perante o próprio Conselho, que aplicou a penalidade, sem prejuízo das multas previstas neste Edital e das demais cominações legais, com fundamento no artigo 7º da Lei nº 10.520/2002.</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.2.</w:t>
      </w:r>
      <w:r w:rsidRPr="008C18C6">
        <w:rPr>
          <w:rFonts w:ascii="Arial" w:hAnsi="Arial" w:cs="Arial"/>
          <w:sz w:val="23"/>
          <w:szCs w:val="23"/>
        </w:rPr>
        <w:t xml:space="preserve"> A(s) </w:t>
      </w:r>
      <w:r w:rsidR="00963F90">
        <w:rPr>
          <w:rFonts w:ascii="Arial" w:hAnsi="Arial" w:cs="Arial"/>
          <w:sz w:val="23"/>
          <w:szCs w:val="23"/>
        </w:rPr>
        <w:t>Contratada</w:t>
      </w:r>
      <w:r w:rsidRPr="008C18C6">
        <w:rPr>
          <w:rFonts w:ascii="Arial" w:hAnsi="Arial" w:cs="Arial"/>
          <w:sz w:val="23"/>
          <w:szCs w:val="23"/>
        </w:rPr>
        <w:t>(</w:t>
      </w:r>
      <w:r w:rsidR="00963F90">
        <w:rPr>
          <w:rFonts w:ascii="Arial" w:hAnsi="Arial" w:cs="Arial"/>
          <w:sz w:val="23"/>
          <w:szCs w:val="23"/>
        </w:rPr>
        <w:t>s</w:t>
      </w:r>
      <w:r w:rsidRPr="008C18C6">
        <w:rPr>
          <w:rFonts w:ascii="Arial" w:hAnsi="Arial" w:cs="Arial"/>
          <w:sz w:val="23"/>
          <w:szCs w:val="23"/>
        </w:rPr>
        <w:t>) ficarão sujeitas, ainda, à penalidade de:</w:t>
      </w:r>
    </w:p>
    <w:p w:rsidR="00DC7B73" w:rsidRPr="008C18C6" w:rsidRDefault="00DC7B73"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b) multa de 10% (dez por cento) sobre o valor </w:t>
      </w:r>
      <w:r w:rsidR="00736C7B">
        <w:rPr>
          <w:rFonts w:ascii="Arial" w:hAnsi="Arial" w:cs="Arial"/>
          <w:sz w:val="23"/>
          <w:szCs w:val="23"/>
        </w:rPr>
        <w:t xml:space="preserve">total </w:t>
      </w:r>
      <w:r w:rsidRPr="008C18C6">
        <w:rPr>
          <w:rFonts w:ascii="Arial" w:hAnsi="Arial" w:cs="Arial"/>
          <w:sz w:val="23"/>
          <w:szCs w:val="23"/>
        </w:rPr>
        <w:t>adjudicado, em caso de inexecução total do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c) multa moratória de 0,5% (cinco décimos um por cento) do valor mensal do Contrato por dia de atraso na execução do serviço;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Contrato por dia de atraso no atendimento às solicitações da </w:t>
      </w:r>
      <w:r w:rsidR="00963F90">
        <w:rPr>
          <w:rFonts w:ascii="Arial" w:hAnsi="Arial" w:cs="Arial"/>
          <w:sz w:val="23"/>
          <w:szCs w:val="23"/>
        </w:rPr>
        <w:t>Contratante</w:t>
      </w:r>
      <w:r w:rsidRPr="008C18C6">
        <w:rPr>
          <w:rFonts w:ascii="Arial" w:hAnsi="Arial" w:cs="Arial"/>
          <w:sz w:val="23"/>
          <w:szCs w:val="23"/>
        </w:rPr>
        <w:t>, previstas em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EC263F"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o Conselho Regional de Nutricionistas – 2ª Região pelos prejuízos resultantes e após decorrido o prazo da sanção aplicada com base no item anterior.</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Pr="008C18C6">
        <w:rPr>
          <w:rFonts w:ascii="Arial" w:hAnsi="Arial" w:cs="Arial"/>
          <w:sz w:val="23"/>
          <w:szCs w:val="23"/>
        </w:rPr>
        <w:t xml:space="preserve"> recomende essas sanções.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Se o valor da multa não for pago, será cobrado administrativamente, podendo, ainda, ser inscrito como Dívida Ativa da União e cobrado judicialmente.</w:t>
      </w:r>
    </w:p>
    <w:p w:rsidR="00DC7B73" w:rsidRPr="008C18C6" w:rsidRDefault="00DC7B73" w:rsidP="00AB7422">
      <w:pPr>
        <w:pStyle w:val="Corpodetexto"/>
        <w:spacing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As multas serão calculadas sobre o valor global do Contrato e são independentes, isto é, a aplicação de uma não exclui a outra.</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ab/>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8</w:t>
      </w:r>
      <w:r w:rsidRPr="008C18C6">
        <w:rPr>
          <w:rFonts w:ascii="Arial" w:hAnsi="Arial" w:cs="Arial"/>
          <w:b/>
          <w:sz w:val="23"/>
          <w:szCs w:val="23"/>
        </w:rPr>
        <w:t>.</w:t>
      </w:r>
      <w:r w:rsidRPr="008C18C6">
        <w:rPr>
          <w:rFonts w:ascii="Arial" w:hAnsi="Arial" w:cs="Arial"/>
          <w:sz w:val="23"/>
          <w:szCs w:val="23"/>
        </w:rPr>
        <w:t xml:space="preserve"> O valor da multa aplicada deverá ser recolhido por meio de Documento de Arrecadação Boleto bancário solicitado na sede da </w:t>
      </w:r>
      <w:r w:rsidR="00963F90">
        <w:rPr>
          <w:rFonts w:ascii="Arial" w:hAnsi="Arial" w:cs="Arial"/>
          <w:sz w:val="23"/>
          <w:szCs w:val="23"/>
        </w:rPr>
        <w:t>Contratante</w:t>
      </w:r>
      <w:r w:rsidRPr="008C18C6">
        <w:rPr>
          <w:rFonts w:ascii="Arial" w:hAnsi="Arial" w:cs="Arial"/>
          <w:sz w:val="23"/>
          <w:szCs w:val="23"/>
        </w:rPr>
        <w:t xml:space="preserve"> e pagos na rede bancária.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9</w:t>
      </w:r>
      <w:r w:rsidRPr="008C18C6">
        <w:rPr>
          <w:rFonts w:ascii="Arial" w:hAnsi="Arial" w:cs="Arial"/>
          <w:b/>
          <w:sz w:val="23"/>
          <w:szCs w:val="23"/>
        </w:rPr>
        <w:t>.</w:t>
      </w:r>
      <w:r w:rsidRPr="008C18C6">
        <w:rPr>
          <w:rFonts w:ascii="Arial" w:hAnsi="Arial" w:cs="Arial"/>
          <w:sz w:val="23"/>
          <w:szCs w:val="23"/>
        </w:rPr>
        <w:t xml:space="preserve"> A sanção prevista no subitem 1</w:t>
      </w:r>
      <w:r w:rsidR="0074185E" w:rsidRPr="008C18C6">
        <w:rPr>
          <w:rFonts w:ascii="Arial" w:hAnsi="Arial" w:cs="Arial"/>
          <w:sz w:val="23"/>
          <w:szCs w:val="23"/>
        </w:rPr>
        <w:t>7</w:t>
      </w:r>
      <w:r w:rsidRPr="008C18C6">
        <w:rPr>
          <w:rFonts w:ascii="Arial" w:hAnsi="Arial" w:cs="Arial"/>
          <w:sz w:val="23"/>
          <w:szCs w:val="23"/>
        </w:rPr>
        <w:t xml:space="preserve">.2 deste </w:t>
      </w:r>
      <w:r w:rsidR="00A010DC" w:rsidRPr="008C18C6">
        <w:rPr>
          <w:rFonts w:ascii="Arial" w:hAnsi="Arial" w:cs="Arial"/>
          <w:sz w:val="23"/>
          <w:szCs w:val="23"/>
        </w:rPr>
        <w:t>E</w:t>
      </w:r>
      <w:r w:rsidRPr="008C18C6">
        <w:rPr>
          <w:rFonts w:ascii="Arial" w:hAnsi="Arial" w:cs="Arial"/>
          <w:sz w:val="23"/>
          <w:szCs w:val="23"/>
        </w:rPr>
        <w:t>dital, poderá ser aplicada juntamente com a do subitem 1</w:t>
      </w:r>
      <w:r w:rsidR="0074185E" w:rsidRPr="008C18C6">
        <w:rPr>
          <w:rFonts w:ascii="Arial" w:hAnsi="Arial" w:cs="Arial"/>
          <w:sz w:val="23"/>
          <w:szCs w:val="23"/>
        </w:rPr>
        <w:t>7</w:t>
      </w:r>
      <w:r w:rsidRPr="008C18C6">
        <w:rPr>
          <w:rFonts w:ascii="Arial" w:hAnsi="Arial" w:cs="Arial"/>
          <w:sz w:val="23"/>
          <w:szCs w:val="23"/>
        </w:rPr>
        <w:t>.1.</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18</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DA RECISÃO</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bCs/>
          <w:sz w:val="23"/>
          <w:szCs w:val="23"/>
          <w:lang w:val="pt-PT"/>
        </w:rPr>
        <w:t>18</w:t>
      </w:r>
      <w:r w:rsidR="00516D4A" w:rsidRPr="008C18C6">
        <w:rPr>
          <w:rFonts w:ascii="Arial" w:eastAsia="Calibri" w:hAnsi="Arial" w:cs="Arial"/>
          <w:b/>
          <w:bCs/>
          <w:sz w:val="23"/>
          <w:szCs w:val="23"/>
          <w:lang w:val="pt-PT"/>
        </w:rPr>
        <w:t>.1.</w:t>
      </w:r>
      <w:r w:rsidR="00516D4A" w:rsidRPr="008C18C6">
        <w:rPr>
          <w:rFonts w:ascii="Arial" w:eastAsia="Calibri" w:hAnsi="Arial" w:cs="Arial"/>
          <w:bCs/>
          <w:sz w:val="23"/>
          <w:szCs w:val="23"/>
          <w:lang w:val="pt-PT"/>
        </w:rPr>
        <w:tab/>
      </w:r>
      <w:r w:rsidR="00516D4A" w:rsidRPr="008C18C6">
        <w:rPr>
          <w:rFonts w:ascii="Arial" w:hAnsi="Arial" w:cs="Arial"/>
          <w:sz w:val="23"/>
          <w:szCs w:val="23"/>
        </w:rPr>
        <w:t xml:space="preserve">Salvo motivo de força maior plenamente justificado a critério da </w:t>
      </w:r>
      <w:r w:rsidR="00963F90">
        <w:rPr>
          <w:rFonts w:ascii="Arial" w:hAnsi="Arial" w:cs="Arial"/>
          <w:sz w:val="23"/>
          <w:szCs w:val="23"/>
        </w:rPr>
        <w:t>Contratante</w:t>
      </w:r>
      <w:r w:rsidR="00516D4A" w:rsidRPr="008C18C6">
        <w:rPr>
          <w:rFonts w:ascii="Arial" w:hAnsi="Arial" w:cs="Arial"/>
          <w:sz w:val="23"/>
          <w:szCs w:val="23"/>
        </w:rPr>
        <w:t>, o Contrato poderá ser rescindido de pleno direito, por ato administrativo unilateral, nas formas e hipóteses previstas nos artigos 78 e 79, da Lei n.º 8.666/93 e posteriores alterações, sem embargo da imposição das penalidades do artigo 80 da Lei 8.666/93 e posteriores alterações, e das penalidades previstas no item 1</w:t>
      </w:r>
      <w:r w:rsidR="00CE2EAD" w:rsidRPr="008C18C6">
        <w:rPr>
          <w:rFonts w:ascii="Arial" w:hAnsi="Arial" w:cs="Arial"/>
          <w:sz w:val="23"/>
          <w:szCs w:val="23"/>
        </w:rPr>
        <w:t>7</w:t>
      </w:r>
      <w:r w:rsidR="00516D4A" w:rsidRPr="008C18C6">
        <w:rPr>
          <w:rFonts w:ascii="Arial" w:hAnsi="Arial" w:cs="Arial"/>
          <w:sz w:val="23"/>
          <w:szCs w:val="23"/>
        </w:rPr>
        <w:t xml:space="preserve"> deste </w:t>
      </w:r>
      <w:r w:rsidR="00A010DC" w:rsidRPr="008C18C6">
        <w:rPr>
          <w:rFonts w:ascii="Arial" w:hAnsi="Arial" w:cs="Arial"/>
          <w:sz w:val="23"/>
          <w:szCs w:val="23"/>
        </w:rPr>
        <w:t>E</w:t>
      </w:r>
      <w:r w:rsidR="00516D4A" w:rsidRPr="008C18C6">
        <w:rPr>
          <w:rFonts w:ascii="Arial" w:hAnsi="Arial" w:cs="Arial"/>
          <w:sz w:val="23"/>
          <w:szCs w:val="23"/>
        </w:rPr>
        <w:t xml:space="preserve">dital, que se mostrarem cabíveis em processo </w:t>
      </w:r>
      <w:r w:rsidR="00516D4A" w:rsidRPr="008C18C6">
        <w:rPr>
          <w:rFonts w:ascii="Arial" w:hAnsi="Arial" w:cs="Arial"/>
          <w:sz w:val="23"/>
          <w:szCs w:val="23"/>
        </w:rPr>
        <w:lastRenderedPageBreak/>
        <w:t>administrativo regular.</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18</w:t>
      </w:r>
      <w:r w:rsidR="00516D4A" w:rsidRPr="008C18C6">
        <w:rPr>
          <w:rFonts w:ascii="Arial" w:hAnsi="Arial" w:cs="Arial"/>
          <w:b/>
          <w:sz w:val="23"/>
          <w:szCs w:val="23"/>
        </w:rPr>
        <w:t>.2.</w:t>
      </w:r>
      <w:r w:rsidR="00516D4A" w:rsidRPr="008C18C6">
        <w:rPr>
          <w:rFonts w:ascii="Arial" w:hAnsi="Arial" w:cs="Arial"/>
          <w:sz w:val="23"/>
          <w:szCs w:val="23"/>
        </w:rPr>
        <w:tab/>
        <w:t xml:space="preserve">Pela rescisão do Contrato caberá indenização à </w:t>
      </w:r>
      <w:r w:rsidR="00963F90">
        <w:rPr>
          <w:rFonts w:ascii="Arial" w:hAnsi="Arial" w:cs="Arial"/>
          <w:sz w:val="23"/>
          <w:szCs w:val="23"/>
        </w:rPr>
        <w:t>Contratada</w:t>
      </w:r>
      <w:r w:rsidR="00516D4A" w:rsidRPr="008C18C6">
        <w:rPr>
          <w:rFonts w:ascii="Arial" w:hAnsi="Arial" w:cs="Arial"/>
          <w:sz w:val="23"/>
          <w:szCs w:val="23"/>
        </w:rPr>
        <w:t xml:space="preserve"> somente na hipótese e forma prevista no parágrafo 2.º do artigo 79 da Lei 8.666/93 e posteriores alterações.</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18</w:t>
      </w:r>
      <w:r w:rsidR="00516D4A" w:rsidRPr="008C18C6">
        <w:rPr>
          <w:rFonts w:ascii="Arial" w:hAnsi="Arial" w:cs="Arial"/>
          <w:b/>
          <w:sz w:val="23"/>
          <w:szCs w:val="23"/>
        </w:rPr>
        <w:t>.3.</w:t>
      </w:r>
      <w:r w:rsidR="00516D4A" w:rsidRPr="008C18C6">
        <w:rPr>
          <w:rFonts w:ascii="Arial" w:hAnsi="Arial" w:cs="Arial"/>
          <w:sz w:val="23"/>
          <w:szCs w:val="23"/>
        </w:rPr>
        <w:tab/>
        <w:t>As partes reconhecem os direitos da Administração, em casos de rescisão administrativa prevista no artigo 77 da Lei 8.666/93 e posteriores alterações.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9</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DOS RECURSOS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.1.</w:t>
      </w:r>
      <w:r w:rsidRPr="008C18C6">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.1.1.</w:t>
      </w:r>
      <w:r w:rsidRPr="008C18C6">
        <w:rPr>
          <w:rFonts w:ascii="Arial" w:hAnsi="Arial" w:cs="Arial"/>
          <w:sz w:val="23"/>
          <w:szCs w:val="23"/>
        </w:rPr>
        <w:t xml:space="preserve"> Caso seja acolhida à impugnação contra o ato convocatório, será designada nova data para a realização do certame.</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.2.</w:t>
      </w:r>
      <w:r w:rsidRPr="008C18C6">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8C18C6">
          <w:rPr>
            <w:rFonts w:ascii="Arial" w:hAnsi="Arial" w:cs="Arial"/>
            <w:sz w:val="23"/>
            <w:szCs w:val="23"/>
          </w:rPr>
          <w:t>administracao@crn2.org.br</w:t>
        </w:r>
      </w:hyperlink>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.3.</w:t>
      </w:r>
      <w:r w:rsidRPr="008C18C6">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.4.</w:t>
      </w:r>
      <w:r w:rsidRPr="008C18C6">
        <w:rPr>
          <w:rFonts w:ascii="Arial" w:hAnsi="Arial" w:cs="Arial"/>
          <w:b/>
          <w:sz w:val="23"/>
          <w:szCs w:val="23"/>
        </w:rPr>
        <w:tab/>
      </w:r>
      <w:r w:rsidRPr="008C18C6">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.5.</w:t>
      </w:r>
      <w:r w:rsidRPr="008C18C6">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w:t>
      </w:r>
      <w:r w:rsidRPr="008C18C6">
        <w:rPr>
          <w:rFonts w:ascii="Arial" w:hAnsi="Arial" w:cs="Arial"/>
          <w:sz w:val="23"/>
          <w:szCs w:val="23"/>
        </w:rPr>
        <w:t xml:space="preserve"> Ao final da sessão de julgamento das propostas, qualquer licitante poderá manifestar imediata e motivadamente a intenção de interpor recurso, com registro em ata da síntese das </w:t>
      </w:r>
      <w:r w:rsidRPr="008C18C6">
        <w:rPr>
          <w:rFonts w:ascii="Arial" w:hAnsi="Arial" w:cs="Arial"/>
          <w:sz w:val="23"/>
          <w:szCs w:val="23"/>
        </w:rPr>
        <w:lastRenderedPageBreak/>
        <w:t>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.6.1.</w:t>
      </w:r>
      <w:r w:rsidRPr="008C18C6">
        <w:rPr>
          <w:rFonts w:ascii="Arial" w:hAnsi="Arial" w:cs="Arial"/>
          <w:sz w:val="23"/>
          <w:szCs w:val="23"/>
        </w:rPr>
        <w:t xml:space="preserve"> A falta de manifestação imediata e motivada da licitante, na sessão, importará a decadência do direito de recurso.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.6.2.</w:t>
      </w:r>
      <w:r w:rsidRPr="008C18C6">
        <w:rPr>
          <w:rFonts w:ascii="Arial" w:hAnsi="Arial" w:cs="Arial"/>
          <w:sz w:val="23"/>
          <w:szCs w:val="23"/>
        </w:rPr>
        <w:t xml:space="preserve"> O recurso contra decisão do Pregoeiro não terá efeito suspensivo.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.6.3.</w:t>
      </w:r>
      <w:r w:rsidRPr="008C18C6">
        <w:rPr>
          <w:rFonts w:ascii="Arial" w:hAnsi="Arial" w:cs="Arial"/>
          <w:sz w:val="23"/>
          <w:szCs w:val="23"/>
        </w:rPr>
        <w:t xml:space="preserve"> O acolhimento de recurso importará a invalidação apenas dos atos insuscetíveis de aproveitamento.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.6.4.</w:t>
      </w:r>
      <w:r w:rsidRPr="008C18C6">
        <w:rPr>
          <w:rFonts w:ascii="Arial" w:hAnsi="Arial" w:cs="Arial"/>
          <w:sz w:val="23"/>
          <w:szCs w:val="23"/>
        </w:rPr>
        <w:t xml:space="preserve"> A petição poderá ser feita na própria sessão de recebimento, e, se oral, será reduzida a termo em ata.</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.6.5.</w:t>
      </w:r>
      <w:r w:rsidRPr="008C18C6">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.7.</w:t>
      </w:r>
      <w:r w:rsidRPr="008C18C6">
        <w:rPr>
          <w:rFonts w:ascii="Arial" w:hAnsi="Arial" w:cs="Arial"/>
          <w:sz w:val="23"/>
          <w:szCs w:val="23"/>
        </w:rPr>
        <w:t xml:space="preserve"> Os recursos e impugnações interpostos fora dos prazos não serão conhecidos.</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20</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DAS DISPOSIÇÕES FINAIS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w:t>
      </w:r>
      <w:r w:rsidR="00EC263F" w:rsidRPr="008C18C6">
        <w:rPr>
          <w:rFonts w:ascii="Arial" w:hAnsi="Arial" w:cs="Arial"/>
          <w:sz w:val="23"/>
          <w:szCs w:val="23"/>
        </w:rPr>
        <w:t xml:space="preserve"> Nenhuma indenização será devida às licitantes pela elaboração ou pela apresentação de documentação referente ao presente Edital.</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.2. </w:t>
      </w:r>
      <w:r w:rsidR="00EC263F" w:rsidRPr="008C18C6">
        <w:rPr>
          <w:rFonts w:ascii="Arial" w:hAnsi="Arial" w:cs="Arial"/>
          <w:sz w:val="23"/>
          <w:szCs w:val="23"/>
        </w:rPr>
        <w:t>A licitante é responsável pela fidelidade e legitimidade das informações e documentos apresentados em qualquer fase da licitação.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.3.</w:t>
      </w:r>
      <w:r w:rsidR="00EC263F" w:rsidRPr="008C18C6">
        <w:rPr>
          <w:rFonts w:ascii="Arial" w:hAnsi="Arial" w:cs="Arial"/>
          <w:sz w:val="23"/>
          <w:szCs w:val="23"/>
        </w:rPr>
        <w:t xml:space="preserve"> A apresentação de proposta implicará na plena aceitação por parte da licitante das condições estabelecidas neste Edital e seus anexos.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.4. </w:t>
      </w:r>
      <w:r w:rsidR="00EC263F" w:rsidRPr="008C18C6">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lastRenderedPageBreak/>
        <w:t>20</w:t>
      </w:r>
      <w:r w:rsidR="00EC263F" w:rsidRPr="008C18C6">
        <w:rPr>
          <w:rFonts w:ascii="Arial" w:hAnsi="Arial" w:cs="Arial"/>
          <w:b/>
          <w:sz w:val="23"/>
          <w:szCs w:val="23"/>
        </w:rPr>
        <w:t>.5.</w:t>
      </w:r>
      <w:r w:rsidR="00EC263F" w:rsidRPr="008C18C6">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.6. </w:t>
      </w:r>
      <w:r w:rsidR="00EC263F" w:rsidRPr="008C18C6">
        <w:rPr>
          <w:rFonts w:ascii="Arial" w:hAnsi="Arial" w:cs="Arial"/>
          <w:sz w:val="23"/>
          <w:szCs w:val="23"/>
        </w:rPr>
        <w:t>Não havendo expediente ou ocorrendo qualquer fato superveniente que impeça a realização do certame na data marcada, a sessão será automaticamente transferida para o primeiro dia útil subseq</w:t>
      </w:r>
      <w:r w:rsidR="00677792" w:rsidRPr="008C18C6">
        <w:rPr>
          <w:rFonts w:ascii="Arial" w:hAnsi="Arial" w:cs="Arial"/>
          <w:sz w:val="23"/>
          <w:szCs w:val="23"/>
        </w:rPr>
        <w:t>u</w:t>
      </w:r>
      <w:r w:rsidR="00EC263F" w:rsidRPr="008C18C6">
        <w:rPr>
          <w:rFonts w:ascii="Arial" w:hAnsi="Arial" w:cs="Arial"/>
          <w:sz w:val="23"/>
          <w:szCs w:val="23"/>
        </w:rPr>
        <w:t>ente, no horário anteriormente estabelecido, desde que não haja comunicação, em contrário, da Comissão de Licitação.</w:t>
      </w:r>
    </w:p>
    <w:p w:rsidR="00EC263F" w:rsidRPr="008C18C6" w:rsidRDefault="0074185E" w:rsidP="00AB7422">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sz w:val="23"/>
          <w:szCs w:val="23"/>
        </w:rPr>
        <w:t>20</w:t>
      </w:r>
      <w:r w:rsidR="00EC263F" w:rsidRPr="008C18C6">
        <w:rPr>
          <w:rFonts w:ascii="Arial" w:hAnsi="Arial" w:cs="Arial"/>
          <w:b/>
          <w:sz w:val="23"/>
          <w:szCs w:val="23"/>
        </w:rPr>
        <w:t>.7.</w:t>
      </w:r>
      <w:r w:rsidR="00EC263F" w:rsidRPr="008C18C6">
        <w:rPr>
          <w:rFonts w:ascii="Arial" w:hAnsi="Arial" w:cs="Arial"/>
          <w:sz w:val="23"/>
          <w:szCs w:val="23"/>
        </w:rPr>
        <w:t xml:space="preserve"> </w:t>
      </w:r>
      <w:r w:rsidR="00EC263F" w:rsidRPr="008C18C6">
        <w:rPr>
          <w:rFonts w:ascii="Arial" w:hAnsi="Arial" w:cs="Arial"/>
          <w:sz w:val="23"/>
          <w:szCs w:val="23"/>
          <w:lang w:val="pt-PT"/>
        </w:rPr>
        <w:t>A critério do CRN-2, e sem que tenham os interessados direito a qualquer reclamação ou indenização, esta Licitação poderá ser:</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a) cancelada;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b) revogada;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c)</w:t>
      </w:r>
      <w:r w:rsidRPr="008C18C6">
        <w:rPr>
          <w:rFonts w:ascii="Arial" w:hAnsi="Arial" w:cs="Arial"/>
          <w:sz w:val="23"/>
          <w:szCs w:val="23"/>
          <w:lang w:val="pt-PT"/>
        </w:rPr>
        <w:tab/>
        <w:t>anulada;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d)</w:t>
      </w:r>
      <w:r w:rsidRPr="008C18C6">
        <w:rPr>
          <w:rFonts w:ascii="Arial" w:hAnsi="Arial" w:cs="Arial"/>
          <w:sz w:val="23"/>
          <w:szCs w:val="23"/>
          <w:lang w:val="pt-PT"/>
        </w:rPr>
        <w:tab/>
        <w:t>transferida; ou</w:t>
      </w:r>
    </w:p>
    <w:p w:rsidR="00EC263F" w:rsidRPr="008C18C6" w:rsidRDefault="00EC263F" w:rsidP="00AB7422">
      <w:pPr>
        <w:pStyle w:val="Recuodecorpodetexto3"/>
        <w:tabs>
          <w:tab w:val="clear" w:pos="1315"/>
          <w:tab w:val="left" w:pos="1026"/>
        </w:tabs>
        <w:spacing w:after="120" w:line="360" w:lineRule="auto"/>
        <w:rPr>
          <w:sz w:val="23"/>
          <w:szCs w:val="23"/>
        </w:rPr>
      </w:pPr>
      <w:r w:rsidRPr="008C18C6">
        <w:rPr>
          <w:sz w:val="23"/>
          <w:szCs w:val="23"/>
        </w:rPr>
        <w:t>e)</w:t>
      </w:r>
      <w:r w:rsidRPr="008C18C6">
        <w:rPr>
          <w:sz w:val="23"/>
          <w:szCs w:val="23"/>
        </w:rPr>
        <w:tab/>
        <w:t>aumentada ou reduzida em suas quantidades, na forma prevista no parágrafo 1º do artigo 65 da Lei nº 8.666/93 e posteriores alterações.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.8.</w:t>
      </w:r>
      <w:r w:rsidR="00EC263F" w:rsidRPr="008C18C6">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.9.</w:t>
      </w:r>
      <w:r w:rsidR="00EC263F" w:rsidRPr="008C18C6">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.10.</w:t>
      </w:r>
      <w:r w:rsidR="00EC263F" w:rsidRPr="008C18C6">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A homologação do resultado desta licitação não implicará em direito à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.12.</w:t>
      </w:r>
      <w:r w:rsidR="00EC263F" w:rsidRPr="008C18C6">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.13.</w:t>
      </w:r>
      <w:r w:rsidR="00EC263F" w:rsidRPr="008C18C6">
        <w:rPr>
          <w:rFonts w:ascii="Arial" w:hAnsi="Arial" w:cs="Arial"/>
          <w:sz w:val="23"/>
          <w:szCs w:val="23"/>
        </w:rPr>
        <w:t xml:space="preserve"> Os casos omissos serão resolvidos pela Comissão de Licitação com observância da Lei nº 8.666/93 e posteriores alterações.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lastRenderedPageBreak/>
        <w:t>20</w:t>
      </w:r>
      <w:r w:rsidR="00EC263F" w:rsidRPr="008C18C6">
        <w:rPr>
          <w:rFonts w:ascii="Arial" w:eastAsia="Calibri" w:hAnsi="Arial" w:cs="Arial"/>
          <w:b/>
          <w:bCs/>
          <w:sz w:val="23"/>
          <w:szCs w:val="23"/>
          <w:lang w:val="pt-PT"/>
        </w:rPr>
        <w:t>.14.</w:t>
      </w:r>
      <w:r w:rsidR="00EC263F" w:rsidRPr="008C18C6">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.15.</w:t>
      </w:r>
      <w:r w:rsidR="00EC263F" w:rsidRPr="008C18C6">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 xml:space="preserve">.16. </w:t>
      </w:r>
      <w:r w:rsidR="00EC263F" w:rsidRPr="008C18C6">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Mauricio </w:t>
      </w:r>
      <w:r w:rsidR="007625A8" w:rsidRPr="008C18C6">
        <w:rPr>
          <w:rFonts w:ascii="Arial" w:eastAsia="Calibri" w:hAnsi="Arial" w:cs="Arial"/>
          <w:bCs/>
          <w:sz w:val="23"/>
          <w:szCs w:val="23"/>
          <w:lang w:val="pt-PT"/>
        </w:rPr>
        <w:t xml:space="preserve">Prestes </w:t>
      </w:r>
      <w:r w:rsidR="00EC263F" w:rsidRPr="008C18C6">
        <w:rPr>
          <w:rFonts w:ascii="Arial" w:eastAsia="Calibri" w:hAnsi="Arial" w:cs="Arial"/>
          <w:bCs/>
          <w:sz w:val="23"/>
          <w:szCs w:val="23"/>
          <w:lang w:val="pt-PT"/>
        </w:rPr>
        <w:t xml:space="preserve">Schnepfleitner e </w:t>
      </w:r>
      <w:r w:rsidR="00CE2EAD" w:rsidRPr="008C18C6">
        <w:rPr>
          <w:rFonts w:ascii="Arial" w:eastAsia="Calibri" w:hAnsi="Arial" w:cs="Arial"/>
          <w:bCs/>
          <w:sz w:val="23"/>
          <w:szCs w:val="23"/>
          <w:lang w:val="pt-PT"/>
        </w:rPr>
        <w:t>Michelle de Lemos Gomes</w:t>
      </w:r>
      <w:r w:rsidR="00EC263F" w:rsidRPr="008C18C6">
        <w:rPr>
          <w:rFonts w:ascii="Arial" w:eastAsia="Calibri" w:hAnsi="Arial" w:cs="Arial"/>
          <w:bCs/>
          <w:sz w:val="23"/>
          <w:szCs w:val="23"/>
          <w:lang w:val="pt-PT"/>
        </w:rPr>
        <w:t>.</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.17.</w:t>
      </w:r>
      <w:r w:rsidR="00EC263F" w:rsidRPr="008C18C6">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DOS ANEXOS</w:t>
      </w:r>
    </w:p>
    <w:p w:rsidR="00EC263F" w:rsidRPr="008C18C6" w:rsidRDefault="0074185E"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21</w:t>
      </w:r>
      <w:r w:rsidR="00EC263F" w:rsidRPr="008C18C6">
        <w:rPr>
          <w:rFonts w:ascii="Arial" w:hAnsi="Arial" w:cs="Arial"/>
          <w:b/>
          <w:sz w:val="23"/>
          <w:szCs w:val="23"/>
        </w:rPr>
        <w:t xml:space="preserve">.1. </w:t>
      </w:r>
      <w:r w:rsidR="00EC263F" w:rsidRPr="008C18C6">
        <w:rPr>
          <w:rFonts w:ascii="Arial" w:hAnsi="Arial" w:cs="Arial"/>
          <w:sz w:val="23"/>
          <w:szCs w:val="23"/>
        </w:rPr>
        <w:t xml:space="preserve">Integram este </w:t>
      </w:r>
      <w:r w:rsidR="00A010DC" w:rsidRPr="008C18C6">
        <w:rPr>
          <w:rFonts w:ascii="Arial" w:hAnsi="Arial" w:cs="Arial"/>
          <w:sz w:val="23"/>
          <w:szCs w:val="23"/>
        </w:rPr>
        <w:t>E</w:t>
      </w:r>
      <w:r w:rsidR="00EC263F" w:rsidRPr="008C18C6">
        <w:rPr>
          <w:rFonts w:ascii="Arial" w:hAnsi="Arial" w:cs="Arial"/>
          <w:sz w:val="23"/>
          <w:szCs w:val="23"/>
        </w:rPr>
        <w:t>dital para todos os fins e efeitos os seguintes anexos:</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 Anexo I – Termo de Referência;</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b) Anexo II – Modelo de declaração de que o(s) objeto(s) ofertados atendem as especificações e a licitante atende todos os requisitos de habilitação;</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c) Anexo III – Modelo de declaração de Microempresa ou Empresa de Pequeno Porte;</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Anexo IV – Modelo </w:t>
      </w:r>
      <w:r w:rsidR="004F5D5E">
        <w:rPr>
          <w:rFonts w:ascii="Arial" w:hAnsi="Arial" w:cs="Arial"/>
          <w:sz w:val="23"/>
          <w:szCs w:val="23"/>
        </w:rPr>
        <w:t>de Proposta de Preços</w:t>
      </w:r>
      <w:r w:rsidRPr="008C18C6">
        <w:rPr>
          <w:rFonts w:ascii="Arial" w:hAnsi="Arial" w:cs="Arial"/>
          <w:sz w:val="23"/>
          <w:szCs w:val="23"/>
        </w:rPr>
        <w:t>;</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e) Anexo V – Modelo de declaração de </w:t>
      </w:r>
      <w:r w:rsidR="00516D4A" w:rsidRPr="008C18C6">
        <w:rPr>
          <w:rFonts w:ascii="Arial" w:hAnsi="Arial" w:cs="Arial"/>
          <w:sz w:val="23"/>
          <w:szCs w:val="23"/>
        </w:rPr>
        <w:t>idoneidade;</w:t>
      </w:r>
    </w:p>
    <w:p w:rsidR="00EC263F" w:rsidRPr="008C18C6"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f) Anexo VI – Modelo de declaração em cumprimento ao disposto no inciso XXXIII do artigo 7º da Constituição Federal;</w:t>
      </w:r>
    </w:p>
    <w:p w:rsidR="00516D4A" w:rsidRPr="008C18C6" w:rsidRDefault="00516D4A"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g) Anexo VII – Minuta de Contrato.</w:t>
      </w:r>
    </w:p>
    <w:p w:rsidR="007170EC" w:rsidRDefault="007170EC" w:rsidP="00E460E4">
      <w:pPr>
        <w:widowControl w:val="0"/>
        <w:tabs>
          <w:tab w:val="left" w:pos="6610"/>
        </w:tabs>
        <w:autoSpaceDE w:val="0"/>
        <w:autoSpaceDN w:val="0"/>
        <w:adjustRightInd w:val="0"/>
        <w:spacing w:after="120" w:line="360" w:lineRule="auto"/>
        <w:jc w:val="right"/>
        <w:rPr>
          <w:rFonts w:ascii="Arial" w:hAnsi="Arial" w:cs="Arial"/>
          <w:sz w:val="23"/>
          <w:szCs w:val="23"/>
          <w:lang w:val="pt-PT"/>
        </w:rPr>
      </w:pPr>
    </w:p>
    <w:p w:rsidR="00EC263F" w:rsidRPr="0027189F" w:rsidRDefault="00EC263F" w:rsidP="00E460E4">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27189F">
        <w:rPr>
          <w:rFonts w:ascii="Arial" w:hAnsi="Arial" w:cs="Arial"/>
          <w:sz w:val="23"/>
          <w:szCs w:val="23"/>
          <w:lang w:val="pt-PT"/>
        </w:rPr>
        <w:lastRenderedPageBreak/>
        <w:t xml:space="preserve">Porto Alegre (RS), </w:t>
      </w:r>
      <w:r w:rsidR="0027189F" w:rsidRPr="0027189F">
        <w:rPr>
          <w:rFonts w:ascii="Arial" w:hAnsi="Arial" w:cs="Arial"/>
          <w:sz w:val="23"/>
          <w:szCs w:val="23"/>
          <w:lang w:val="pt-PT"/>
        </w:rPr>
        <w:t>23</w:t>
      </w:r>
      <w:r w:rsidR="00CD4CE7" w:rsidRPr="0027189F">
        <w:rPr>
          <w:rFonts w:ascii="Arial" w:hAnsi="Arial" w:cs="Arial"/>
          <w:sz w:val="23"/>
          <w:szCs w:val="23"/>
          <w:lang w:val="pt-PT"/>
        </w:rPr>
        <w:t xml:space="preserve"> de </w:t>
      </w:r>
      <w:r w:rsidR="00263BF1" w:rsidRPr="0027189F">
        <w:rPr>
          <w:rFonts w:ascii="Arial" w:hAnsi="Arial" w:cs="Arial"/>
          <w:sz w:val="23"/>
          <w:szCs w:val="23"/>
          <w:lang w:val="pt-PT"/>
        </w:rPr>
        <w:t>maio</w:t>
      </w:r>
      <w:r w:rsidRPr="0027189F">
        <w:rPr>
          <w:rFonts w:ascii="Arial" w:hAnsi="Arial" w:cs="Arial"/>
          <w:sz w:val="23"/>
          <w:szCs w:val="23"/>
          <w:lang w:val="pt-PT"/>
        </w:rPr>
        <w:t xml:space="preserve"> de 201</w:t>
      </w:r>
      <w:r w:rsidR="006D3D68" w:rsidRPr="0027189F">
        <w:rPr>
          <w:rFonts w:ascii="Arial" w:hAnsi="Arial" w:cs="Arial"/>
          <w:sz w:val="23"/>
          <w:szCs w:val="23"/>
          <w:lang w:val="pt-PT"/>
        </w:rPr>
        <w:t>2</w:t>
      </w:r>
      <w:r w:rsidRPr="0027189F">
        <w:rPr>
          <w:rFonts w:ascii="Arial" w:hAnsi="Arial" w:cs="Arial"/>
          <w:sz w:val="23"/>
          <w:szCs w:val="23"/>
          <w:lang w:val="pt-PT"/>
        </w:rPr>
        <w:t>.</w:t>
      </w:r>
    </w:p>
    <w:p w:rsidR="00EC263F" w:rsidRDefault="00EC263F" w:rsidP="00AB7422">
      <w:pPr>
        <w:spacing w:after="0" w:line="360" w:lineRule="auto"/>
        <w:jc w:val="both"/>
        <w:rPr>
          <w:rFonts w:ascii="Arial" w:hAnsi="Arial" w:cs="Arial"/>
          <w:sz w:val="23"/>
          <w:szCs w:val="23"/>
          <w:lang w:val="pt-PT"/>
        </w:rPr>
      </w:pPr>
    </w:p>
    <w:p w:rsidR="00BA5FF4" w:rsidRDefault="00BA5FF4" w:rsidP="00AB7422">
      <w:pPr>
        <w:spacing w:after="0" w:line="360" w:lineRule="auto"/>
        <w:jc w:val="both"/>
        <w:rPr>
          <w:rFonts w:ascii="Arial" w:hAnsi="Arial" w:cs="Arial"/>
          <w:sz w:val="23"/>
          <w:szCs w:val="23"/>
          <w:lang w:val="pt-PT"/>
        </w:rPr>
      </w:pPr>
    </w:p>
    <w:p w:rsidR="00BA5FF4" w:rsidRPr="008C18C6" w:rsidRDefault="00BA5FF4" w:rsidP="00AB7422">
      <w:pPr>
        <w:spacing w:after="0" w:line="360" w:lineRule="auto"/>
        <w:jc w:val="both"/>
        <w:rPr>
          <w:rFonts w:ascii="Arial" w:hAnsi="Arial" w:cs="Arial"/>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Carmem Kieling Franco</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Presidente do CRN-2</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 2358</w:t>
      </w:r>
    </w:p>
    <w:p w:rsidR="00516D4A" w:rsidRPr="008C18C6" w:rsidRDefault="00516D4A" w:rsidP="00E460E4">
      <w:pPr>
        <w:spacing w:after="0" w:line="360" w:lineRule="auto"/>
        <w:jc w:val="center"/>
        <w:rPr>
          <w:rFonts w:ascii="Arial" w:hAnsi="Arial" w:cs="Arial"/>
          <w:sz w:val="23"/>
          <w:szCs w:val="23"/>
          <w:lang w:val="pt-PT"/>
        </w:rPr>
      </w:pPr>
    </w:p>
    <w:p w:rsidR="00516D4A" w:rsidRPr="008C18C6" w:rsidRDefault="00516D4A" w:rsidP="00E460E4">
      <w:pPr>
        <w:spacing w:after="0" w:line="360" w:lineRule="auto"/>
        <w:jc w:val="center"/>
        <w:rPr>
          <w:rFonts w:ascii="Arial" w:hAnsi="Arial" w:cs="Arial"/>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Magali Krindges</w:t>
      </w:r>
    </w:p>
    <w:p w:rsidR="00286179" w:rsidRPr="008C18C6" w:rsidRDefault="00286179"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Pregoeira</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w:t>
      </w:r>
    </w:p>
    <w:p w:rsidR="00EC263F" w:rsidRDefault="00EC263F"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6D3D68" w:rsidRDefault="006D3D68" w:rsidP="00AB7422">
      <w:pPr>
        <w:spacing w:after="0" w:line="360" w:lineRule="auto"/>
        <w:jc w:val="both"/>
        <w:rPr>
          <w:rFonts w:ascii="Arial" w:hAnsi="Arial" w:cs="Arial"/>
          <w:sz w:val="23"/>
          <w:szCs w:val="23"/>
          <w:lang w:val="pt-PT"/>
        </w:rPr>
      </w:pPr>
    </w:p>
    <w:p w:rsidR="00263BF1" w:rsidRDefault="00263BF1" w:rsidP="00AB7422">
      <w:pPr>
        <w:spacing w:after="0" w:line="360" w:lineRule="auto"/>
        <w:jc w:val="both"/>
        <w:rPr>
          <w:rFonts w:ascii="Arial" w:hAnsi="Arial" w:cs="Arial"/>
          <w:sz w:val="23"/>
          <w:szCs w:val="23"/>
          <w:lang w:val="pt-PT"/>
        </w:rPr>
      </w:pPr>
    </w:p>
    <w:p w:rsidR="00263BF1" w:rsidRDefault="00263BF1" w:rsidP="00AB7422">
      <w:pPr>
        <w:spacing w:after="0" w:line="360" w:lineRule="auto"/>
        <w:jc w:val="both"/>
        <w:rPr>
          <w:rFonts w:ascii="Arial" w:hAnsi="Arial" w:cs="Arial"/>
          <w:sz w:val="23"/>
          <w:szCs w:val="23"/>
          <w:lang w:val="pt-PT"/>
        </w:rPr>
      </w:pPr>
    </w:p>
    <w:p w:rsidR="00263BF1" w:rsidRDefault="00263BF1" w:rsidP="00AB7422">
      <w:pPr>
        <w:spacing w:after="0" w:line="360" w:lineRule="auto"/>
        <w:jc w:val="both"/>
        <w:rPr>
          <w:rFonts w:ascii="Arial" w:hAnsi="Arial" w:cs="Arial"/>
          <w:sz w:val="23"/>
          <w:szCs w:val="23"/>
          <w:lang w:val="pt-PT"/>
        </w:rPr>
      </w:pPr>
    </w:p>
    <w:p w:rsidR="00263BF1" w:rsidRDefault="00263BF1" w:rsidP="00AB7422">
      <w:pPr>
        <w:spacing w:after="0" w:line="360" w:lineRule="auto"/>
        <w:jc w:val="both"/>
        <w:rPr>
          <w:rFonts w:ascii="Arial" w:hAnsi="Arial" w:cs="Arial"/>
          <w:sz w:val="23"/>
          <w:szCs w:val="23"/>
          <w:lang w:val="pt-PT"/>
        </w:rPr>
      </w:pPr>
    </w:p>
    <w:p w:rsidR="008C18C6" w:rsidRDefault="00BA5FF4"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A</w:t>
      </w:r>
      <w:r w:rsidR="00BC4202" w:rsidRPr="00BC4202">
        <w:rPr>
          <w:rFonts w:ascii="Arial" w:hAnsi="Arial" w:cs="Arial"/>
          <w:b/>
          <w:sz w:val="23"/>
          <w:szCs w:val="23"/>
        </w:rPr>
        <w:t>NEXO I</w:t>
      </w:r>
      <w:r w:rsidR="00BC4202">
        <w:rPr>
          <w:rFonts w:ascii="Arial" w:hAnsi="Arial" w:cs="Arial"/>
          <w:b/>
          <w:sz w:val="23"/>
          <w:szCs w:val="23"/>
        </w:rPr>
        <w:t xml:space="preserve"> – TERMO DE REFERÊNCIA</w:t>
      </w:r>
    </w:p>
    <w:p w:rsidR="00BC4202" w:rsidRPr="008C18C6" w:rsidRDefault="00BC420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8C18C6" w:rsidRPr="008C18C6" w:rsidRDefault="008C18C6" w:rsidP="00AB7422">
      <w:pPr>
        <w:pStyle w:val="Corpodetexto"/>
        <w:widowControl w:val="0"/>
        <w:numPr>
          <w:ilvl w:val="1"/>
          <w:numId w:val="22"/>
        </w:numPr>
        <w:suppressAutoHyphens/>
        <w:autoSpaceDE w:val="0"/>
        <w:spacing w:after="0" w:line="360" w:lineRule="auto"/>
        <w:ind w:right="23"/>
        <w:jc w:val="both"/>
        <w:rPr>
          <w:rFonts w:ascii="Arial" w:hAnsi="Arial" w:cs="Arial"/>
          <w:sz w:val="23"/>
          <w:szCs w:val="23"/>
        </w:rPr>
      </w:pPr>
      <w:r w:rsidRPr="008C18C6">
        <w:rPr>
          <w:rFonts w:ascii="Arial" w:hAnsi="Arial" w:cs="Arial"/>
          <w:sz w:val="23"/>
          <w:szCs w:val="23"/>
        </w:rPr>
        <w:t>O</w:t>
      </w:r>
      <w:r w:rsidRPr="008C18C6">
        <w:rPr>
          <w:rFonts w:ascii="Arial" w:hAnsi="Arial" w:cs="Arial"/>
          <w:b/>
          <w:sz w:val="23"/>
          <w:szCs w:val="23"/>
        </w:rPr>
        <w:t xml:space="preserve"> </w:t>
      </w:r>
      <w:r w:rsidRPr="008C18C6">
        <w:rPr>
          <w:rFonts w:ascii="Arial" w:hAnsi="Arial" w:cs="Arial"/>
          <w:sz w:val="23"/>
          <w:szCs w:val="23"/>
        </w:rPr>
        <w:t>presente</w:t>
      </w:r>
      <w:r w:rsidRPr="008C18C6">
        <w:rPr>
          <w:rFonts w:ascii="Arial" w:hAnsi="Arial" w:cs="Arial"/>
          <w:b/>
          <w:sz w:val="23"/>
          <w:szCs w:val="23"/>
        </w:rPr>
        <w:t xml:space="preserve"> </w:t>
      </w:r>
      <w:r w:rsidRPr="008C18C6">
        <w:rPr>
          <w:rFonts w:ascii="Arial" w:hAnsi="Arial" w:cs="Arial"/>
          <w:sz w:val="23"/>
          <w:szCs w:val="23"/>
        </w:rPr>
        <w:t>objeto visa à contratação de pessoa jurídica para:</w:t>
      </w:r>
    </w:p>
    <w:p w:rsidR="008C18C6" w:rsidRPr="008C18C6" w:rsidRDefault="008C18C6" w:rsidP="00AB7422">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sidRPr="008C18C6">
        <w:rPr>
          <w:rFonts w:ascii="Arial" w:hAnsi="Arial" w:cs="Arial"/>
          <w:sz w:val="23"/>
          <w:szCs w:val="23"/>
        </w:rPr>
        <w:t xml:space="preserve">Prestação de Serviço Móvel Pessoal - SMP, </w:t>
      </w:r>
      <w:r w:rsidR="008114F6">
        <w:rPr>
          <w:rFonts w:ascii="Arial" w:hAnsi="Arial" w:cs="Arial"/>
          <w:sz w:val="23"/>
          <w:szCs w:val="23"/>
        </w:rPr>
        <w:t xml:space="preserve">sistema pós-pago, </w:t>
      </w:r>
      <w:r w:rsidRPr="008C18C6">
        <w:rPr>
          <w:rFonts w:ascii="Arial" w:hAnsi="Arial" w:cs="Arial"/>
          <w:sz w:val="23"/>
          <w:szCs w:val="23"/>
        </w:rPr>
        <w:t xml:space="preserve">tecnologia digital GSM ou outra com qualidade de recepção superior, para chamadas locais (VC1) e longa distância (VC2 e VC3) para 16 (dezesseis) acessos móveis, com área de registro em Porto Alegre – Rio Grande do Sul, </w:t>
      </w:r>
      <w:r w:rsidRPr="008C18C6">
        <w:rPr>
          <w:rFonts w:ascii="Arial" w:hAnsi="Arial" w:cs="Arial"/>
          <w:color w:val="000000"/>
          <w:sz w:val="23"/>
          <w:szCs w:val="23"/>
        </w:rPr>
        <w:t>abrangendo os serviços de roaming</w:t>
      </w:r>
      <w:r w:rsidRPr="008C18C6">
        <w:rPr>
          <w:rFonts w:ascii="Arial" w:hAnsi="Arial" w:cs="Arial"/>
          <w:color w:val="FF0000"/>
          <w:sz w:val="23"/>
          <w:szCs w:val="23"/>
        </w:rPr>
        <w:t xml:space="preserve"> </w:t>
      </w:r>
      <w:r w:rsidRPr="008C18C6">
        <w:rPr>
          <w:rFonts w:ascii="Arial" w:hAnsi="Arial" w:cs="Arial"/>
          <w:sz w:val="23"/>
          <w:szCs w:val="23"/>
        </w:rPr>
        <w:t>n</w:t>
      </w:r>
      <w:r w:rsidRPr="008C18C6">
        <w:rPr>
          <w:rFonts w:ascii="Arial" w:hAnsi="Arial" w:cs="Arial"/>
          <w:color w:val="000000"/>
          <w:sz w:val="23"/>
          <w:szCs w:val="23"/>
        </w:rPr>
        <w:t xml:space="preserve">acional </w:t>
      </w:r>
      <w:r w:rsidRPr="008C18C6">
        <w:rPr>
          <w:rFonts w:ascii="Arial" w:hAnsi="Arial" w:cs="Arial"/>
          <w:sz w:val="23"/>
          <w:szCs w:val="23"/>
        </w:rPr>
        <w:t>e internacional.</w:t>
      </w:r>
    </w:p>
    <w:p w:rsidR="00BC4202" w:rsidRDefault="008C18C6" w:rsidP="00AB7422">
      <w:pPr>
        <w:pStyle w:val="Corpodetexto"/>
        <w:widowControl w:val="0"/>
        <w:numPr>
          <w:ilvl w:val="2"/>
          <w:numId w:val="22"/>
        </w:numPr>
        <w:suppressAutoHyphens/>
        <w:autoSpaceDE w:val="0"/>
        <w:spacing w:after="0" w:line="360" w:lineRule="auto"/>
        <w:ind w:left="0" w:right="23" w:firstLine="0"/>
        <w:jc w:val="both"/>
        <w:rPr>
          <w:rFonts w:ascii="Arial" w:hAnsi="Arial" w:cs="Arial"/>
          <w:sz w:val="23"/>
          <w:szCs w:val="23"/>
        </w:rPr>
      </w:pPr>
      <w:r w:rsidRPr="008C18C6">
        <w:rPr>
          <w:rFonts w:ascii="Arial" w:hAnsi="Arial" w:cs="Arial"/>
          <w:sz w:val="23"/>
          <w:szCs w:val="23"/>
        </w:rPr>
        <w:t>Prestação de serviço de acesso remoto à internet, na forma de modem banda larga 3G, sem fio, com no mínimo 2GB</w:t>
      </w:r>
      <w:r w:rsidR="00BA5FF4">
        <w:rPr>
          <w:rFonts w:ascii="Arial" w:hAnsi="Arial" w:cs="Arial"/>
          <w:sz w:val="23"/>
          <w:szCs w:val="23"/>
        </w:rPr>
        <w:t xml:space="preserve"> de tráfego de dados, velocidade de 1(um) mega</w:t>
      </w:r>
      <w:r w:rsidRPr="008C18C6">
        <w:rPr>
          <w:rFonts w:ascii="Arial" w:hAnsi="Arial" w:cs="Arial"/>
          <w:sz w:val="23"/>
          <w:szCs w:val="23"/>
        </w:rPr>
        <w:t xml:space="preserve"> e acesso ilimitado para 7 (sete) modens.</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JUSTIFICATIVA DA NECESSIDADE DE CONTRATAÇÃO</w:t>
      </w:r>
    </w:p>
    <w:p w:rsid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A contratação de pessoa jurídica para execução dos serviços de Telefonia Móvel Pessoal (SMP), tecnologia digital GSM ou outra com qualidade de recepção superior, para chamadas locais (VC1) e longa distância (VC2 e VC3) para 16 (dezesseis) acessos móveis e, acesso remoto à internet na forma de modem banda larga 3G sem fio com no mínimo 2GB</w:t>
      </w:r>
      <w:r w:rsidR="00615C2A">
        <w:rPr>
          <w:rFonts w:ascii="Arial" w:hAnsi="Arial" w:cs="Arial"/>
          <w:sz w:val="23"/>
          <w:szCs w:val="23"/>
        </w:rPr>
        <w:t xml:space="preserve"> de tráfego de dados, velocidade de 1(um) mega</w:t>
      </w:r>
      <w:r w:rsidRPr="008C18C6">
        <w:rPr>
          <w:rFonts w:ascii="Arial" w:hAnsi="Arial" w:cs="Arial"/>
          <w:sz w:val="23"/>
          <w:szCs w:val="23"/>
        </w:rPr>
        <w:t xml:space="preserve"> e acesso ilimitado para 7 (sete) modens, objeto deste termo de Referência tem por finalidade facilitar a comunicação entre os membros da Diretoria, demais</w:t>
      </w:r>
      <w:r w:rsidR="00615C2A">
        <w:rPr>
          <w:rFonts w:ascii="Arial" w:hAnsi="Arial" w:cs="Arial"/>
          <w:sz w:val="23"/>
          <w:szCs w:val="23"/>
        </w:rPr>
        <w:t xml:space="preserve"> </w:t>
      </w:r>
      <w:r w:rsidRPr="008C18C6">
        <w:rPr>
          <w:rFonts w:ascii="Arial" w:hAnsi="Arial" w:cs="Arial"/>
          <w:sz w:val="23"/>
          <w:szCs w:val="23"/>
        </w:rPr>
        <w:t>conselheiros,</w:t>
      </w:r>
      <w:r w:rsidR="00615C2A">
        <w:rPr>
          <w:rFonts w:ascii="Arial" w:hAnsi="Arial" w:cs="Arial"/>
          <w:sz w:val="23"/>
          <w:szCs w:val="23"/>
        </w:rPr>
        <w:t xml:space="preserve"> </w:t>
      </w:r>
      <w:r w:rsidRPr="008C18C6">
        <w:rPr>
          <w:rFonts w:ascii="Arial" w:hAnsi="Arial" w:cs="Arial"/>
          <w:sz w:val="23"/>
          <w:szCs w:val="23"/>
        </w:rPr>
        <w:t>assessores e funcionários em atividades relacionadas ao CRN2 no Brasil e no exterior.</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ESPECIFICAÇÕES BÁSICAS DO OBJETO</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sz w:val="23"/>
          <w:szCs w:val="23"/>
        </w:rPr>
        <w:t>3</w:t>
      </w:r>
      <w:r w:rsidR="008C18C6" w:rsidRPr="008C18C6">
        <w:rPr>
          <w:rFonts w:ascii="Arial" w:hAnsi="Arial" w:cs="Arial"/>
          <w:b/>
          <w:sz w:val="23"/>
          <w:szCs w:val="23"/>
        </w:rPr>
        <w:t>.1.</w:t>
      </w:r>
      <w:r w:rsidR="008C18C6" w:rsidRPr="008C18C6">
        <w:rPr>
          <w:rFonts w:ascii="Arial" w:hAnsi="Arial" w:cs="Arial"/>
          <w:sz w:val="23"/>
          <w:szCs w:val="23"/>
        </w:rPr>
        <w:t xml:space="preserve"> Serviço Móvel Pessoal (SMP) – tecnologia digital GSM ou outra com qualidade de recepção superior, para ligações locais (VC1) e de </w:t>
      </w:r>
      <w:r w:rsidR="008C18C6" w:rsidRPr="008C18C6">
        <w:rPr>
          <w:rFonts w:ascii="Arial" w:hAnsi="Arial" w:cs="Arial"/>
          <w:color w:val="000000"/>
          <w:sz w:val="23"/>
          <w:szCs w:val="23"/>
        </w:rPr>
        <w:t>longa distância (VC2 e VC3), abrangendo os serviços de roaming</w:t>
      </w:r>
      <w:r w:rsidR="008C18C6" w:rsidRPr="008C18C6">
        <w:rPr>
          <w:rFonts w:ascii="Arial" w:hAnsi="Arial" w:cs="Arial"/>
          <w:color w:val="FF0000"/>
          <w:sz w:val="23"/>
          <w:szCs w:val="23"/>
        </w:rPr>
        <w:t xml:space="preserve"> </w:t>
      </w:r>
      <w:r w:rsidR="008C18C6" w:rsidRPr="008C18C6">
        <w:rPr>
          <w:rFonts w:ascii="Arial" w:hAnsi="Arial" w:cs="Arial"/>
          <w:sz w:val="23"/>
          <w:szCs w:val="23"/>
        </w:rPr>
        <w:t>n</w:t>
      </w:r>
      <w:r w:rsidR="008C18C6" w:rsidRPr="008C18C6">
        <w:rPr>
          <w:rFonts w:ascii="Arial" w:hAnsi="Arial" w:cs="Arial"/>
          <w:color w:val="000000"/>
          <w:sz w:val="23"/>
          <w:szCs w:val="23"/>
        </w:rPr>
        <w:t xml:space="preserve">acional </w:t>
      </w:r>
      <w:r w:rsidR="008C18C6" w:rsidRPr="008C18C6">
        <w:rPr>
          <w:rFonts w:ascii="Arial" w:hAnsi="Arial" w:cs="Arial"/>
          <w:sz w:val="23"/>
          <w:szCs w:val="23"/>
        </w:rPr>
        <w:t xml:space="preserve">e internacional, com fornecimento de </w:t>
      </w:r>
      <w:r w:rsidR="008C18C6" w:rsidRPr="00E460E4">
        <w:rPr>
          <w:rFonts w:ascii="Arial" w:hAnsi="Arial" w:cs="Arial"/>
          <w:b/>
          <w:sz w:val="23"/>
          <w:szCs w:val="23"/>
        </w:rPr>
        <w:t>16 (dezesseis)</w:t>
      </w:r>
      <w:r w:rsidR="008C18C6" w:rsidRPr="008C18C6">
        <w:rPr>
          <w:rFonts w:ascii="Arial" w:hAnsi="Arial" w:cs="Arial"/>
          <w:sz w:val="23"/>
          <w:szCs w:val="23"/>
        </w:rPr>
        <w:t xml:space="preserve"> acessos móveis habilitados, </w:t>
      </w:r>
      <w:r w:rsidR="008C18C6" w:rsidRPr="00E460E4">
        <w:rPr>
          <w:rFonts w:ascii="Arial" w:hAnsi="Arial" w:cs="Arial"/>
          <w:b/>
          <w:sz w:val="23"/>
          <w:szCs w:val="23"/>
        </w:rPr>
        <w:t>sendo 1 (um) aparelho com acesso à ilimitado internet</w:t>
      </w:r>
      <w:r w:rsidR="00996D20">
        <w:rPr>
          <w:rFonts w:ascii="Arial" w:hAnsi="Arial" w:cs="Arial"/>
          <w:b/>
          <w:sz w:val="23"/>
          <w:szCs w:val="23"/>
        </w:rPr>
        <w:t>, com no mínimo 2GB de tráfego de dados e 1(um) mega de velocidade</w:t>
      </w:r>
      <w:r w:rsidR="008C18C6" w:rsidRPr="008C18C6">
        <w:rPr>
          <w:rFonts w:ascii="Arial" w:hAnsi="Arial" w:cs="Arial"/>
          <w:sz w:val="23"/>
          <w:szCs w:val="23"/>
        </w:rPr>
        <w:t xml:space="preserve">, </w:t>
      </w:r>
      <w:r w:rsidR="00615C2A">
        <w:rPr>
          <w:rFonts w:ascii="Arial" w:hAnsi="Arial" w:cs="Arial"/>
          <w:sz w:val="23"/>
          <w:szCs w:val="23"/>
        </w:rPr>
        <w:t xml:space="preserve">todos </w:t>
      </w:r>
      <w:r w:rsidR="008C18C6" w:rsidRPr="008C18C6">
        <w:rPr>
          <w:rFonts w:ascii="Arial" w:hAnsi="Arial" w:cs="Arial"/>
          <w:sz w:val="23"/>
          <w:szCs w:val="23"/>
        </w:rPr>
        <w:t xml:space="preserve">em regime de comodato (sem custo adicional), para ligações originadas nos acessos SMP, incluindo habilitações, assinaturas e tarifas (na unidade tarifária de minuto), de acordo com o PLANO </w:t>
      </w:r>
      <w:r w:rsidR="008C18C6" w:rsidRPr="008C18C6">
        <w:rPr>
          <w:rFonts w:ascii="Arial" w:hAnsi="Arial" w:cs="Arial"/>
          <w:color w:val="000000"/>
          <w:sz w:val="23"/>
          <w:szCs w:val="23"/>
        </w:rPr>
        <w:t>DE SERVIÇO</w:t>
      </w:r>
      <w:r w:rsidR="008C18C6" w:rsidRPr="008C18C6">
        <w:rPr>
          <w:rFonts w:ascii="Arial" w:hAnsi="Arial" w:cs="Arial"/>
          <w:sz w:val="23"/>
          <w:szCs w:val="23"/>
        </w:rPr>
        <w:t xml:space="preserve"> que melhor se ajuste ao perfil de tráfego das ligações (ligações locais móvel-fixo, ligações móvel-móvel (mesma operadora), ligações móvel-móvel (outras operadoras), </w:t>
      </w:r>
      <w:r w:rsidR="008C18C6" w:rsidRPr="008C18C6">
        <w:rPr>
          <w:rFonts w:ascii="Arial" w:hAnsi="Arial" w:cs="Arial"/>
          <w:sz w:val="23"/>
          <w:szCs w:val="23"/>
        </w:rPr>
        <w:lastRenderedPageBreak/>
        <w:t>roaming móvel-fixo, roaming móvel-móvel, ligações de longa distância de móvel-fixo, ligações móvel-móvel (mesma operadora), ligações móvel-móvel (outras operadoras), acesso à caixa postal e assinatura mensal) e, serviço de acesso à internet na forma de modem banda larga 3G, sem fio, com no mínimo 2GB</w:t>
      </w:r>
      <w:r w:rsidR="00615C2A">
        <w:rPr>
          <w:rFonts w:ascii="Arial" w:hAnsi="Arial" w:cs="Arial"/>
          <w:sz w:val="23"/>
          <w:szCs w:val="23"/>
        </w:rPr>
        <w:t xml:space="preserve"> de tráfego de dados, velocidade de 1 mega</w:t>
      </w:r>
      <w:r w:rsidR="008C18C6" w:rsidRPr="008C18C6">
        <w:rPr>
          <w:rFonts w:ascii="Arial" w:hAnsi="Arial" w:cs="Arial"/>
          <w:sz w:val="23"/>
          <w:szCs w:val="23"/>
        </w:rPr>
        <w:t xml:space="preserve"> e acesso ilimitado</w:t>
      </w:r>
      <w:r w:rsidR="00615C2A">
        <w:rPr>
          <w:rFonts w:ascii="Arial" w:hAnsi="Arial" w:cs="Arial"/>
          <w:sz w:val="23"/>
          <w:szCs w:val="23"/>
        </w:rPr>
        <w:t>,</w:t>
      </w:r>
      <w:r w:rsidR="008C18C6" w:rsidRPr="008C18C6">
        <w:rPr>
          <w:rFonts w:ascii="Arial" w:hAnsi="Arial" w:cs="Arial"/>
          <w:sz w:val="23"/>
          <w:szCs w:val="23"/>
        </w:rPr>
        <w:t xml:space="preserve"> para </w:t>
      </w:r>
      <w:r w:rsidR="008C18C6" w:rsidRPr="00E460E4">
        <w:rPr>
          <w:rFonts w:ascii="Arial" w:hAnsi="Arial" w:cs="Arial"/>
          <w:b/>
          <w:sz w:val="23"/>
          <w:szCs w:val="23"/>
        </w:rPr>
        <w:t>7 (sete)</w:t>
      </w:r>
      <w:r w:rsidR="008C18C6" w:rsidRPr="008C18C6">
        <w:rPr>
          <w:rFonts w:ascii="Arial" w:hAnsi="Arial" w:cs="Arial"/>
          <w:sz w:val="23"/>
          <w:szCs w:val="23"/>
        </w:rPr>
        <w:t xml:space="preserve"> modens, </w:t>
      </w:r>
      <w:r w:rsidR="00615C2A">
        <w:rPr>
          <w:rFonts w:ascii="Arial" w:hAnsi="Arial" w:cs="Arial"/>
          <w:sz w:val="23"/>
          <w:szCs w:val="23"/>
        </w:rPr>
        <w:t xml:space="preserve">todos </w:t>
      </w:r>
      <w:r w:rsidR="008C18C6" w:rsidRPr="008C18C6">
        <w:rPr>
          <w:rFonts w:ascii="Arial" w:hAnsi="Arial" w:cs="Arial"/>
          <w:sz w:val="23"/>
          <w:szCs w:val="23"/>
        </w:rPr>
        <w:t>em regime de comodato (sem custo adicional).</w:t>
      </w:r>
    </w:p>
    <w:p w:rsidR="008C18C6" w:rsidRPr="008C18C6" w:rsidRDefault="00503EBF" w:rsidP="00AB7422">
      <w:pPr>
        <w:pStyle w:val="Corpodetexto"/>
        <w:widowControl w:val="0"/>
        <w:spacing w:after="0" w:line="360" w:lineRule="auto"/>
        <w:ind w:right="23"/>
        <w:jc w:val="both"/>
        <w:rPr>
          <w:rFonts w:ascii="Arial" w:hAnsi="Arial" w:cs="Arial"/>
          <w:color w:val="800000"/>
          <w:sz w:val="23"/>
          <w:szCs w:val="23"/>
        </w:rPr>
      </w:pPr>
      <w:r>
        <w:rPr>
          <w:rFonts w:ascii="Arial" w:hAnsi="Arial" w:cs="Arial"/>
          <w:b/>
          <w:sz w:val="23"/>
          <w:szCs w:val="23"/>
        </w:rPr>
        <w:t>3</w:t>
      </w:r>
      <w:r w:rsidR="008C18C6" w:rsidRPr="008C18C6">
        <w:rPr>
          <w:rFonts w:ascii="Arial" w:hAnsi="Arial" w:cs="Arial"/>
          <w:b/>
          <w:sz w:val="23"/>
          <w:szCs w:val="23"/>
        </w:rPr>
        <w:t>.2</w:t>
      </w:r>
      <w:r w:rsidR="008C18C6" w:rsidRPr="008C18C6">
        <w:rPr>
          <w:rFonts w:ascii="Arial" w:hAnsi="Arial" w:cs="Arial"/>
          <w:sz w:val="23"/>
          <w:szCs w:val="23"/>
        </w:rPr>
        <w:t xml:space="preserve">. A </w:t>
      </w:r>
      <w:r w:rsidR="00963F90">
        <w:rPr>
          <w:rFonts w:ascii="Arial" w:hAnsi="Arial" w:cs="Arial"/>
          <w:sz w:val="23"/>
          <w:szCs w:val="23"/>
        </w:rPr>
        <w:t>Contratada</w:t>
      </w:r>
      <w:r w:rsidR="008C18C6" w:rsidRPr="008C18C6">
        <w:rPr>
          <w:rFonts w:ascii="Arial" w:hAnsi="Arial" w:cs="Arial"/>
          <w:sz w:val="23"/>
          <w:szCs w:val="23"/>
        </w:rPr>
        <w:t xml:space="preserve"> deverá, ainda, satisfazer integralmente os seguintes requisitos básicos, sem quaisquer custos de implantação ou adicionais, em cada um dos itens abaixo:</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r w:rsidRPr="008C18C6">
        <w:rPr>
          <w:rFonts w:ascii="Arial" w:hAnsi="Arial" w:cs="Arial"/>
          <w:sz w:val="23"/>
          <w:szCs w:val="23"/>
        </w:rPr>
        <w:t xml:space="preserve">apresentar ao CRN2, para aprovação, no mínimo 2 (dois) aparelhos celulares para demonstração dos recursos disponíveis, conforme solicitado, no prazo de 2 (dois) dias úteis após a assinatura do </w:t>
      </w:r>
      <w:r w:rsidR="00DA19D4">
        <w:rPr>
          <w:rFonts w:ascii="Arial" w:hAnsi="Arial" w:cs="Arial"/>
          <w:sz w:val="23"/>
          <w:szCs w:val="23"/>
        </w:rPr>
        <w:t>C</w:t>
      </w:r>
      <w:r w:rsidRPr="008C18C6">
        <w:rPr>
          <w:rFonts w:ascii="Arial" w:hAnsi="Arial" w:cs="Arial"/>
          <w:sz w:val="23"/>
          <w:szCs w:val="23"/>
        </w:rPr>
        <w:t>ontrato</w:t>
      </w:r>
      <w:r w:rsidR="007853E7">
        <w:rPr>
          <w:rFonts w:ascii="Arial" w:hAnsi="Arial" w:cs="Arial"/>
          <w:sz w:val="23"/>
          <w:szCs w:val="23"/>
        </w:rPr>
        <w:t>, que serão homologados pela área técnica, desde que atendam às especificações constantes deste anexo</w:t>
      </w:r>
      <w:r w:rsidRPr="008C18C6">
        <w:rPr>
          <w:rFonts w:ascii="Arial" w:hAnsi="Arial" w:cs="Arial"/>
          <w:sz w:val="23"/>
          <w:szCs w:val="23"/>
        </w:rPr>
        <w:t>;</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r w:rsidRPr="008C18C6">
        <w:rPr>
          <w:rFonts w:ascii="Arial" w:hAnsi="Arial" w:cs="Arial"/>
          <w:sz w:val="23"/>
          <w:szCs w:val="23"/>
        </w:rPr>
        <w:t>os aparelhos celulares fornecidos deverão possuir garantia contra defeitos de fabricação, pelo prazo mínimo de 12 (doze) meses;</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color w:val="800000"/>
          <w:sz w:val="23"/>
          <w:szCs w:val="23"/>
        </w:rPr>
      </w:pPr>
      <w:r w:rsidRPr="008C18C6">
        <w:rPr>
          <w:rFonts w:ascii="Arial" w:hAnsi="Arial" w:cs="Arial"/>
          <w:sz w:val="23"/>
          <w:szCs w:val="23"/>
        </w:rPr>
        <w:t xml:space="preserve">nos casos em que for constatado defeito de fabricação, a </w:t>
      </w:r>
      <w:r w:rsidR="00963F90">
        <w:rPr>
          <w:rFonts w:ascii="Arial" w:hAnsi="Arial" w:cs="Arial"/>
          <w:sz w:val="23"/>
          <w:szCs w:val="23"/>
        </w:rPr>
        <w:t>Contratada</w:t>
      </w:r>
      <w:r w:rsidRPr="008C18C6">
        <w:rPr>
          <w:rFonts w:ascii="Arial" w:hAnsi="Arial" w:cs="Arial"/>
          <w:sz w:val="23"/>
          <w:szCs w:val="23"/>
        </w:rPr>
        <w:t xml:space="preserve"> deverá providenciar a troca do aparelho defeituoso por outro aparelho do mesmo modelo e marca com todos os recursos dos demais.</w:t>
      </w:r>
    </w:p>
    <w:p w:rsidR="008C18C6" w:rsidRPr="008C18C6" w:rsidRDefault="00503EBF"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008C18C6" w:rsidRPr="008C18C6">
        <w:rPr>
          <w:rFonts w:ascii="Arial" w:hAnsi="Arial" w:cs="Arial"/>
          <w:b/>
          <w:sz w:val="23"/>
          <w:szCs w:val="23"/>
        </w:rPr>
        <w:t xml:space="preserve">.3. </w:t>
      </w:r>
      <w:r w:rsidR="008C18C6" w:rsidRPr="008C18C6">
        <w:rPr>
          <w:rFonts w:ascii="Arial" w:hAnsi="Arial" w:cs="Arial"/>
          <w:sz w:val="23"/>
          <w:szCs w:val="23"/>
        </w:rPr>
        <w:t>A licitante vencedora deverá manter os mesmos números hoje existentes</w:t>
      </w:r>
      <w:r w:rsidR="00AB331E">
        <w:rPr>
          <w:rFonts w:ascii="Arial" w:hAnsi="Arial" w:cs="Arial"/>
          <w:sz w:val="23"/>
          <w:szCs w:val="23"/>
        </w:rPr>
        <w:t xml:space="preserve"> no plano contratado pelo CRN2</w:t>
      </w:r>
      <w:r w:rsidR="008C18C6" w:rsidRPr="008C18C6">
        <w:rPr>
          <w:rFonts w:ascii="Arial" w:hAnsi="Arial" w:cs="Arial"/>
          <w:sz w:val="23"/>
          <w:szCs w:val="23"/>
        </w:rPr>
        <w:t>.</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DETALHAMENTO DAS ESPECIFICAÇÕES</w:t>
      </w:r>
    </w:p>
    <w:p w:rsidR="008C18C6" w:rsidRPr="008C18C6" w:rsidRDefault="008C18C6" w:rsidP="00AB7422">
      <w:pPr>
        <w:pStyle w:val="Corpodetexto"/>
        <w:widowControl w:val="0"/>
        <w:spacing w:after="0" w:line="360" w:lineRule="auto"/>
        <w:ind w:right="23"/>
        <w:jc w:val="both"/>
        <w:rPr>
          <w:rFonts w:ascii="Arial" w:hAnsi="Arial" w:cs="Arial"/>
          <w:color w:val="000000"/>
          <w:sz w:val="23"/>
          <w:szCs w:val="23"/>
        </w:rPr>
      </w:pPr>
      <w:r w:rsidRPr="008C18C6">
        <w:rPr>
          <w:rFonts w:ascii="Arial" w:hAnsi="Arial" w:cs="Arial"/>
          <w:color w:val="000000"/>
          <w:sz w:val="23"/>
          <w:szCs w:val="23"/>
        </w:rPr>
        <w:t>A presente demanda se refere à contratação de:</w:t>
      </w:r>
    </w:p>
    <w:p w:rsidR="008C18C6" w:rsidRPr="008C18C6" w:rsidRDefault="008C18C6" w:rsidP="00AB7422">
      <w:pPr>
        <w:pStyle w:val="Corpodetexto"/>
        <w:widowControl w:val="0"/>
        <w:numPr>
          <w:ilvl w:val="0"/>
          <w:numId w:val="24"/>
        </w:numPr>
        <w:suppressAutoHyphens/>
        <w:autoSpaceDE w:val="0"/>
        <w:spacing w:after="0" w:line="360" w:lineRule="auto"/>
        <w:ind w:right="23"/>
        <w:jc w:val="both"/>
        <w:rPr>
          <w:rFonts w:ascii="Arial" w:hAnsi="Arial" w:cs="Arial"/>
          <w:b/>
          <w:color w:val="000000"/>
          <w:sz w:val="23"/>
          <w:szCs w:val="23"/>
        </w:rPr>
      </w:pPr>
      <w:r w:rsidRPr="008C18C6">
        <w:rPr>
          <w:rFonts w:ascii="Arial" w:hAnsi="Arial" w:cs="Arial"/>
          <w:b/>
          <w:color w:val="000000"/>
          <w:sz w:val="23"/>
          <w:szCs w:val="23"/>
        </w:rPr>
        <w:t>16 (</w:t>
      </w:r>
      <w:r w:rsidR="001F35B1">
        <w:rPr>
          <w:rFonts w:ascii="Arial" w:hAnsi="Arial" w:cs="Arial"/>
          <w:b/>
          <w:color w:val="000000"/>
          <w:sz w:val="23"/>
          <w:szCs w:val="23"/>
        </w:rPr>
        <w:t>dezesseis</w:t>
      </w:r>
      <w:r w:rsidRPr="008C18C6">
        <w:rPr>
          <w:rFonts w:ascii="Arial" w:hAnsi="Arial" w:cs="Arial"/>
          <w:b/>
          <w:color w:val="000000"/>
          <w:sz w:val="23"/>
          <w:szCs w:val="23"/>
        </w:rPr>
        <w:t>) aparelhos móveis novos, digitais, modelos de última geração, sendo o comodato na mesma quantia de acessos, contendo no mínimo as seguintes características: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a) Aparelho tecnologia digital, GSM;</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b) Registrar no mínimo 20 (vinte últimas chamadas discadas, recebidas e não atendidas;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c) Enviar e receber mensagem de texto;</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d) Serviço de secretaria eletrônica ou Caixa Postal;</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e) Agenda telefônica com no mínimo 1.000 posições de memória;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f) Peso máximo 150 gr incluindo bateria;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g) Tempo de conversação no mínimo de 3 (três) horas e satad-by 200 horas – tecnologia digital</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h) Câmara integrada de no mínimo 2.0 megapixel;</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lastRenderedPageBreak/>
        <w:t>i) Identificador de chamadas, chamada em espera, lista de discagem e rediscagem rápida, calculadora, alarme, data, relógio, agenda, nota de compromissos e lembretes;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j) vibra-alerta e antena interna;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k) Viva-voz;</w:t>
      </w:r>
    </w:p>
    <w:p w:rsidR="000B1E05"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l) bluethooth;</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m) o “roaming” deverá funcionar de forma automática;</w:t>
      </w:r>
    </w:p>
    <w:p w:rsid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m)</w:t>
      </w:r>
      <w:r w:rsidR="000B1E05">
        <w:rPr>
          <w:rFonts w:ascii="Arial" w:hAnsi="Arial" w:cs="Arial"/>
          <w:color w:val="000000"/>
          <w:sz w:val="23"/>
          <w:szCs w:val="23"/>
        </w:rPr>
        <w:t xml:space="preserve"> Garantia mínima de 01 (um) ano;</w:t>
      </w:r>
    </w:p>
    <w:p w:rsidR="000B1E05" w:rsidRPr="008C18C6" w:rsidRDefault="000B1E05" w:rsidP="00AB7422">
      <w:pPr>
        <w:pStyle w:val="Corpodetexto"/>
        <w:widowControl w:val="0"/>
        <w:spacing w:after="0" w:line="360" w:lineRule="auto"/>
        <w:ind w:right="23" w:firstLine="360"/>
        <w:jc w:val="both"/>
        <w:rPr>
          <w:rFonts w:ascii="Arial" w:hAnsi="Arial" w:cs="Arial"/>
          <w:color w:val="000000"/>
          <w:sz w:val="23"/>
          <w:szCs w:val="23"/>
        </w:rPr>
      </w:pPr>
      <w:r>
        <w:rPr>
          <w:rFonts w:ascii="Arial" w:hAnsi="Arial" w:cs="Arial"/>
          <w:color w:val="000000"/>
          <w:sz w:val="23"/>
          <w:szCs w:val="23"/>
        </w:rPr>
        <w:t>n) Certificado de homologação da ANATEL.</w:t>
      </w:r>
    </w:p>
    <w:p w:rsidR="008C18C6" w:rsidRPr="008C18C6" w:rsidRDefault="008C18C6" w:rsidP="00AB7422">
      <w:pPr>
        <w:pStyle w:val="Corpodetexto"/>
        <w:widowControl w:val="0"/>
        <w:spacing w:after="0" w:line="360" w:lineRule="auto"/>
        <w:ind w:right="23"/>
        <w:jc w:val="both"/>
        <w:rPr>
          <w:rFonts w:ascii="Arial" w:hAnsi="Arial" w:cs="Arial"/>
          <w:b/>
          <w:color w:val="000000"/>
          <w:sz w:val="23"/>
          <w:szCs w:val="23"/>
        </w:rPr>
      </w:pPr>
      <w:r w:rsidRPr="008C18C6">
        <w:rPr>
          <w:rFonts w:ascii="Arial" w:hAnsi="Arial" w:cs="Arial"/>
          <w:b/>
          <w:color w:val="000000"/>
          <w:sz w:val="23"/>
          <w:szCs w:val="23"/>
        </w:rPr>
        <w:t>Acessórios: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a) Carregador Bivolt (110/220V) ;</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b) Bateria;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c) Manual de instruções em português;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d) Certificado de garantia;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e) Cabo USB;</w:t>
      </w:r>
    </w:p>
    <w:p w:rsid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f) Fone de ouvido estéreo.</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p>
    <w:p w:rsidR="008C18C6" w:rsidRDefault="00AD11BC" w:rsidP="00AB7422">
      <w:pPr>
        <w:pStyle w:val="Corpodetexto"/>
        <w:widowControl w:val="0"/>
        <w:numPr>
          <w:ilvl w:val="0"/>
          <w:numId w:val="24"/>
        </w:numPr>
        <w:suppressAutoHyphens/>
        <w:autoSpaceDE w:val="0"/>
        <w:spacing w:after="0" w:line="360" w:lineRule="auto"/>
        <w:ind w:right="23"/>
        <w:jc w:val="both"/>
        <w:rPr>
          <w:rFonts w:ascii="Arial" w:hAnsi="Arial" w:cs="Arial"/>
          <w:b/>
          <w:color w:val="000000"/>
          <w:sz w:val="23"/>
          <w:szCs w:val="23"/>
        </w:rPr>
      </w:pPr>
      <w:r>
        <w:rPr>
          <w:rFonts w:ascii="Arial" w:hAnsi="Arial" w:cs="Arial"/>
          <w:b/>
          <w:color w:val="000000"/>
          <w:sz w:val="23"/>
          <w:szCs w:val="23"/>
        </w:rPr>
        <w:t>07 (sete</w:t>
      </w:r>
      <w:r w:rsidR="008C18C6" w:rsidRPr="008C18C6">
        <w:rPr>
          <w:rFonts w:ascii="Arial" w:hAnsi="Arial" w:cs="Arial"/>
          <w:b/>
          <w:color w:val="000000"/>
          <w:sz w:val="23"/>
          <w:szCs w:val="23"/>
        </w:rPr>
        <w:t>) modens 3G, sem fio, novos, sendo o comodato na mesma quantia de acessos, com no mínimo 2GB</w:t>
      </w:r>
      <w:r>
        <w:rPr>
          <w:rFonts w:ascii="Arial" w:hAnsi="Arial" w:cs="Arial"/>
          <w:b/>
          <w:color w:val="000000"/>
          <w:sz w:val="23"/>
          <w:szCs w:val="23"/>
        </w:rPr>
        <w:t xml:space="preserve"> de tráfego de dados, velocidade de 1(um) mega</w:t>
      </w:r>
      <w:r w:rsidR="008C18C6" w:rsidRPr="008C18C6">
        <w:rPr>
          <w:rFonts w:ascii="Arial" w:hAnsi="Arial" w:cs="Arial"/>
          <w:b/>
          <w:color w:val="000000"/>
          <w:sz w:val="23"/>
          <w:szCs w:val="23"/>
        </w:rPr>
        <w:t xml:space="preserve"> e acesso ilimitado.</w:t>
      </w:r>
    </w:p>
    <w:p w:rsidR="00CC1D73" w:rsidRPr="002D076D"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2D076D" w:rsidRPr="002D076D">
        <w:rPr>
          <w:rFonts w:ascii="Arial" w:eastAsia="Times New Roman" w:hAnsi="Arial" w:cs="Arial"/>
          <w:b/>
          <w:sz w:val="23"/>
          <w:szCs w:val="23"/>
        </w:rPr>
        <w:t>.</w:t>
      </w:r>
      <w:r w:rsidR="002D076D" w:rsidRPr="002D076D">
        <w:rPr>
          <w:rFonts w:ascii="Arial" w:eastAsia="Times New Roman" w:hAnsi="Arial" w:cs="Arial"/>
          <w:b/>
          <w:sz w:val="23"/>
          <w:szCs w:val="23"/>
        </w:rPr>
        <w:tab/>
        <w:t xml:space="preserve"> </w:t>
      </w:r>
      <w:r w:rsidR="002D076D">
        <w:rPr>
          <w:rFonts w:ascii="Arial" w:eastAsia="Times New Roman" w:hAnsi="Arial" w:cs="Arial"/>
          <w:b/>
          <w:sz w:val="23"/>
          <w:szCs w:val="23"/>
        </w:rPr>
        <w:t>ESTIMATIVA DE TRÁFEGO</w:t>
      </w:r>
    </w:p>
    <w:p w:rsidR="00CC1D73" w:rsidRDefault="008C18C6" w:rsidP="00AB7422">
      <w:pPr>
        <w:pStyle w:val="Corpodetexto"/>
        <w:widowControl w:val="0"/>
        <w:spacing w:after="0" w:line="360" w:lineRule="auto"/>
        <w:ind w:right="23"/>
        <w:jc w:val="both"/>
        <w:rPr>
          <w:rFonts w:ascii="Arial" w:hAnsi="Arial" w:cs="Arial"/>
          <w:color w:val="000000"/>
          <w:sz w:val="23"/>
          <w:szCs w:val="23"/>
        </w:rPr>
      </w:pPr>
      <w:r w:rsidRPr="008C18C6">
        <w:rPr>
          <w:rFonts w:ascii="Arial" w:hAnsi="Arial" w:cs="Arial"/>
          <w:b/>
          <w:color w:val="000000"/>
          <w:sz w:val="23"/>
          <w:szCs w:val="23"/>
        </w:rPr>
        <w:t xml:space="preserve"> </w:t>
      </w:r>
      <w:r w:rsidR="00CC1D73">
        <w:rPr>
          <w:rFonts w:ascii="Arial" w:hAnsi="Arial" w:cs="Arial"/>
          <w:color w:val="000000"/>
          <w:sz w:val="23"/>
          <w:szCs w:val="23"/>
        </w:rPr>
        <w:t>Visando apurar a oferta de preços, elaborou-se o quantitativo estimado de ligações, com base no levantamento do perfil de tráfego do CRN2, conforme planilha abaixo, cujas informações não constituem em qualquer compromisso futuro para o CRN2</w:t>
      </w:r>
      <w:r w:rsidR="00F15FDB">
        <w:rPr>
          <w:rFonts w:ascii="Arial" w:hAnsi="Arial" w:cs="Arial"/>
          <w:color w:val="000000"/>
          <w:sz w:val="23"/>
          <w:szCs w:val="23"/>
        </w:rPr>
        <w:t xml:space="preserve"> de realização efetiva do consumo indicado neste anexo.</w:t>
      </w:r>
    </w:p>
    <w:p w:rsidR="000B1E05" w:rsidRDefault="000B1E05" w:rsidP="00AB7422">
      <w:pPr>
        <w:pStyle w:val="Corpodetexto"/>
        <w:widowControl w:val="0"/>
        <w:spacing w:after="0" w:line="360" w:lineRule="auto"/>
        <w:ind w:right="23"/>
        <w:jc w:val="both"/>
        <w:rPr>
          <w:rFonts w:ascii="Arial" w:hAnsi="Arial" w:cs="Arial"/>
          <w:color w:val="000000"/>
          <w:sz w:val="23"/>
          <w:szCs w:val="23"/>
        </w:rPr>
      </w:pPr>
    </w:p>
    <w:p w:rsidR="00BA3D38" w:rsidRDefault="00BA3D38" w:rsidP="00AB7422">
      <w:pPr>
        <w:pStyle w:val="Corpodetexto"/>
        <w:widowControl w:val="0"/>
        <w:spacing w:after="0" w:line="360" w:lineRule="auto"/>
        <w:ind w:right="23"/>
        <w:jc w:val="both"/>
        <w:rPr>
          <w:rFonts w:ascii="Arial" w:hAnsi="Arial" w:cs="Arial"/>
          <w:color w:val="000000"/>
          <w:sz w:val="23"/>
          <w:szCs w:val="23"/>
        </w:rPr>
      </w:pPr>
    </w:p>
    <w:p w:rsidR="00BA3D38" w:rsidRDefault="00BA3D38" w:rsidP="00AB7422">
      <w:pPr>
        <w:pStyle w:val="Corpodetexto"/>
        <w:widowControl w:val="0"/>
        <w:spacing w:after="0" w:line="360" w:lineRule="auto"/>
        <w:ind w:right="23"/>
        <w:jc w:val="both"/>
        <w:rPr>
          <w:rFonts w:ascii="Arial" w:hAnsi="Arial" w:cs="Arial"/>
          <w:color w:val="000000"/>
          <w:sz w:val="23"/>
          <w:szCs w:val="23"/>
        </w:rPr>
      </w:pPr>
    </w:p>
    <w:p w:rsidR="00BA3D38" w:rsidRDefault="00BA3D38" w:rsidP="00AB7422">
      <w:pPr>
        <w:pStyle w:val="Corpodetexto"/>
        <w:widowControl w:val="0"/>
        <w:spacing w:after="0" w:line="360" w:lineRule="auto"/>
        <w:ind w:right="23"/>
        <w:jc w:val="both"/>
        <w:rPr>
          <w:rFonts w:ascii="Arial" w:hAnsi="Arial" w:cs="Arial"/>
          <w:color w:val="000000"/>
          <w:sz w:val="23"/>
          <w:szCs w:val="23"/>
        </w:rPr>
      </w:pPr>
    </w:p>
    <w:p w:rsidR="00BA3D38" w:rsidRDefault="00BA3D38" w:rsidP="00AB7422">
      <w:pPr>
        <w:pStyle w:val="Corpodetexto"/>
        <w:widowControl w:val="0"/>
        <w:spacing w:after="0" w:line="360" w:lineRule="auto"/>
        <w:ind w:right="23"/>
        <w:jc w:val="both"/>
        <w:rPr>
          <w:rFonts w:ascii="Arial" w:hAnsi="Arial" w:cs="Arial"/>
          <w:color w:val="000000"/>
          <w:sz w:val="23"/>
          <w:szCs w:val="23"/>
        </w:rPr>
      </w:pPr>
    </w:p>
    <w:p w:rsidR="00BA3D38" w:rsidRDefault="00BA3D38" w:rsidP="00AB7422">
      <w:pPr>
        <w:pStyle w:val="Corpodetexto"/>
        <w:widowControl w:val="0"/>
        <w:spacing w:after="0" w:line="360" w:lineRule="auto"/>
        <w:ind w:right="23"/>
        <w:jc w:val="both"/>
        <w:rPr>
          <w:rFonts w:ascii="Arial" w:hAnsi="Arial" w:cs="Arial"/>
          <w:color w:val="000000"/>
          <w:sz w:val="23"/>
          <w:szCs w:val="23"/>
        </w:rPr>
      </w:pPr>
    </w:p>
    <w:p w:rsidR="000B1E05" w:rsidRDefault="000B1E05" w:rsidP="00AB7422">
      <w:pPr>
        <w:pStyle w:val="Corpodetexto"/>
        <w:widowControl w:val="0"/>
        <w:spacing w:after="0" w:line="360" w:lineRule="auto"/>
        <w:ind w:right="23"/>
        <w:jc w:val="both"/>
        <w:rPr>
          <w:rFonts w:ascii="Arial" w:hAnsi="Arial" w:cs="Arial"/>
          <w:color w:val="000000"/>
          <w:sz w:val="23"/>
          <w:szCs w:val="23"/>
        </w:rPr>
      </w:pPr>
    </w:p>
    <w:p w:rsidR="000B1E05" w:rsidRDefault="000B1E05" w:rsidP="00AB7422">
      <w:pPr>
        <w:pStyle w:val="Corpodetexto"/>
        <w:widowControl w:val="0"/>
        <w:spacing w:after="0" w:line="360" w:lineRule="auto"/>
        <w:ind w:right="23"/>
        <w:jc w:val="both"/>
        <w:rPr>
          <w:rFonts w:ascii="Arial" w:hAnsi="Arial" w:cs="Arial"/>
          <w:color w:val="000000"/>
          <w:sz w:val="23"/>
          <w:szCs w:val="23"/>
        </w:rPr>
      </w:pPr>
    </w:p>
    <w:p w:rsidR="000B1E05" w:rsidRPr="000B1E05" w:rsidRDefault="000B1E05" w:rsidP="00AB7422">
      <w:pPr>
        <w:pStyle w:val="Corpodetexto"/>
        <w:widowControl w:val="0"/>
        <w:spacing w:after="0" w:line="360" w:lineRule="auto"/>
        <w:ind w:right="23"/>
        <w:jc w:val="both"/>
        <w:rPr>
          <w:rFonts w:ascii="Arial" w:hAnsi="Arial" w:cs="Arial"/>
          <w:b/>
          <w:color w:val="000000"/>
          <w:sz w:val="23"/>
          <w:szCs w:val="23"/>
        </w:rPr>
      </w:pPr>
      <w:r w:rsidRPr="000B1E05">
        <w:rPr>
          <w:rFonts w:ascii="Arial" w:hAnsi="Arial" w:cs="Arial"/>
          <w:b/>
          <w:color w:val="000000"/>
          <w:sz w:val="23"/>
          <w:szCs w:val="23"/>
        </w:rPr>
        <w:lastRenderedPageBreak/>
        <w:t>Serviço de Telefonia Móvel Pessoal (SMP), para chamadas locais (VC1) e de longa distância (VC2 e VC3) e acesso remoto à Internet na forma de modem 3G.</w:t>
      </w:r>
    </w:p>
    <w:tbl>
      <w:tblPr>
        <w:tblW w:w="9654" w:type="dxa"/>
        <w:tblInd w:w="55" w:type="dxa"/>
        <w:tblCellMar>
          <w:left w:w="70" w:type="dxa"/>
          <w:right w:w="70" w:type="dxa"/>
        </w:tblCellMar>
        <w:tblLook w:val="04A0" w:firstRow="1" w:lastRow="0" w:firstColumn="1" w:lastColumn="0" w:noHBand="0" w:noVBand="1"/>
      </w:tblPr>
      <w:tblGrid>
        <w:gridCol w:w="5860"/>
        <w:gridCol w:w="3794"/>
      </w:tblGrid>
      <w:tr w:rsidR="00E60C8A" w:rsidRPr="00E60C8A" w:rsidTr="00DD7AC3">
        <w:trPr>
          <w:trHeight w:val="300"/>
        </w:trPr>
        <w:tc>
          <w:tcPr>
            <w:tcW w:w="58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Chamadas</w:t>
            </w:r>
          </w:p>
        </w:tc>
        <w:tc>
          <w:tcPr>
            <w:tcW w:w="37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16 linhas e 7 modens</w:t>
            </w:r>
          </w:p>
        </w:tc>
      </w:tr>
      <w:tr w:rsidR="00E60C8A" w:rsidRPr="00E60C8A" w:rsidTr="00DD7AC3">
        <w:trPr>
          <w:trHeight w:val="885"/>
        </w:trPr>
        <w:tc>
          <w:tcPr>
            <w:tcW w:w="5860" w:type="dxa"/>
            <w:vMerge/>
            <w:tcBorders>
              <w:top w:val="single" w:sz="8" w:space="0" w:color="auto"/>
              <w:left w:val="single" w:sz="8" w:space="0" w:color="auto"/>
              <w:bottom w:val="single" w:sz="4" w:space="0" w:color="000000"/>
              <w:right w:val="single" w:sz="4" w:space="0" w:color="auto"/>
            </w:tcBorders>
            <w:vAlign w:val="center"/>
            <w:hideMark/>
          </w:tcPr>
          <w:p w:rsidR="00E60C8A" w:rsidRPr="005E1A0F" w:rsidRDefault="00E60C8A" w:rsidP="00E60C8A">
            <w:pPr>
              <w:spacing w:after="0" w:line="240" w:lineRule="auto"/>
              <w:rPr>
                <w:rFonts w:ascii="Arial" w:eastAsia="Times New Roman" w:hAnsi="Arial" w:cs="Arial"/>
                <w:color w:val="000000"/>
                <w:sz w:val="23"/>
                <w:szCs w:val="23"/>
              </w:rPr>
            </w:pP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E60C8A" w:rsidRPr="005E1A0F" w:rsidRDefault="00E60C8A" w:rsidP="005E1A0F">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Estimativa anual</w:t>
            </w:r>
            <w:r w:rsidR="005E1A0F" w:rsidRPr="005E1A0F">
              <w:rPr>
                <w:rFonts w:ascii="Arial" w:eastAsia="Times New Roman" w:hAnsi="Arial" w:cs="Arial"/>
                <w:color w:val="000000"/>
                <w:sz w:val="23"/>
                <w:szCs w:val="23"/>
              </w:rPr>
              <w:t xml:space="preserve">   </w:t>
            </w:r>
            <w:r w:rsidR="00DD7AC3">
              <w:rPr>
                <w:rFonts w:ascii="Arial" w:eastAsia="Times New Roman" w:hAnsi="Arial" w:cs="Arial"/>
                <w:color w:val="000000"/>
                <w:sz w:val="23"/>
                <w:szCs w:val="23"/>
              </w:rPr>
              <w:t xml:space="preserve">           </w:t>
            </w:r>
            <w:r w:rsidR="005E1A0F" w:rsidRPr="005E1A0F">
              <w:rPr>
                <w:rFonts w:ascii="Arial" w:eastAsia="Times New Roman" w:hAnsi="Arial" w:cs="Arial"/>
                <w:color w:val="000000"/>
                <w:sz w:val="23"/>
                <w:szCs w:val="23"/>
              </w:rPr>
              <w:t xml:space="preserve">        </w:t>
            </w:r>
            <w:r w:rsidR="00DD7AC3">
              <w:rPr>
                <w:rFonts w:ascii="Arial" w:eastAsia="Times New Roman" w:hAnsi="Arial" w:cs="Arial"/>
                <w:color w:val="000000"/>
                <w:sz w:val="23"/>
                <w:szCs w:val="23"/>
              </w:rPr>
              <w:t xml:space="preserve">                     </w:t>
            </w:r>
            <w:r w:rsidR="005E1A0F" w:rsidRPr="005E1A0F">
              <w:rPr>
                <w:rFonts w:ascii="Arial" w:eastAsia="Times New Roman" w:hAnsi="Arial" w:cs="Arial"/>
                <w:color w:val="000000"/>
                <w:sz w:val="23"/>
                <w:szCs w:val="23"/>
              </w:rPr>
              <w:t xml:space="preserve">      </w:t>
            </w:r>
            <w:r w:rsidRPr="005E1A0F">
              <w:rPr>
                <w:rFonts w:ascii="Arial" w:eastAsia="Times New Roman" w:hAnsi="Arial" w:cs="Arial"/>
                <w:color w:val="000000"/>
                <w:sz w:val="23"/>
                <w:szCs w:val="23"/>
              </w:rPr>
              <w:t xml:space="preserve">  (em minutos)</w:t>
            </w:r>
          </w:p>
        </w:tc>
      </w:tr>
      <w:tr w:rsidR="00E60C8A" w:rsidRPr="00E60C8A" w:rsidTr="00DD7AC3">
        <w:trPr>
          <w:trHeight w:val="375"/>
        </w:trPr>
        <w:tc>
          <w:tcPr>
            <w:tcW w:w="5860" w:type="dxa"/>
            <w:tcBorders>
              <w:top w:val="nil"/>
              <w:left w:val="single" w:sz="8" w:space="0" w:color="auto"/>
              <w:bottom w:val="single" w:sz="4" w:space="0" w:color="auto"/>
              <w:right w:val="single" w:sz="4" w:space="0" w:color="auto"/>
            </w:tcBorders>
            <w:shd w:val="clear" w:color="auto" w:fill="auto"/>
            <w:noWrap/>
            <w:vAlign w:val="center"/>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Assinatura básica mensal</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192 (assinatura)</w:t>
            </w:r>
          </w:p>
        </w:tc>
      </w:tr>
      <w:tr w:rsidR="00E60C8A" w:rsidRPr="00E60C8A" w:rsidTr="00DD7AC3">
        <w:trPr>
          <w:trHeight w:val="360"/>
        </w:trPr>
        <w:tc>
          <w:tcPr>
            <w:tcW w:w="5860" w:type="dxa"/>
            <w:tcBorders>
              <w:top w:val="nil"/>
              <w:left w:val="single" w:sz="8" w:space="0" w:color="auto"/>
              <w:bottom w:val="single" w:sz="4" w:space="0" w:color="auto"/>
              <w:right w:val="single" w:sz="4" w:space="0" w:color="auto"/>
            </w:tcBorders>
            <w:shd w:val="clear" w:color="auto" w:fill="auto"/>
            <w:noWrap/>
            <w:vAlign w:val="center"/>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Assinatura tarifa zero (intra-grupo)</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192 (assinatura)</w:t>
            </w:r>
          </w:p>
        </w:tc>
      </w:tr>
      <w:tr w:rsidR="00E60C8A" w:rsidRPr="00E60C8A" w:rsidTr="00DD7AC3">
        <w:trPr>
          <w:trHeight w:val="360"/>
        </w:trPr>
        <w:tc>
          <w:tcPr>
            <w:tcW w:w="5860" w:type="dxa"/>
            <w:tcBorders>
              <w:top w:val="nil"/>
              <w:left w:val="single" w:sz="8" w:space="0" w:color="auto"/>
              <w:bottom w:val="single" w:sz="4" w:space="0" w:color="auto"/>
              <w:right w:val="single" w:sz="4" w:space="0" w:color="auto"/>
            </w:tcBorders>
            <w:shd w:val="clear" w:color="auto" w:fill="auto"/>
            <w:noWrap/>
            <w:vAlign w:val="center"/>
            <w:hideMark/>
          </w:tcPr>
          <w:p w:rsidR="00E60C8A" w:rsidRPr="005E1A0F" w:rsidRDefault="00E60C8A" w:rsidP="00996D20">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Acesso ilimitado</w:t>
            </w:r>
            <w:r w:rsidR="00996D20">
              <w:rPr>
                <w:rFonts w:ascii="Arial" w:eastAsia="Times New Roman" w:hAnsi="Arial" w:cs="Arial"/>
                <w:color w:val="000000"/>
                <w:sz w:val="23"/>
                <w:szCs w:val="23"/>
              </w:rPr>
              <w:t>, 2GB de tráfego e 1(um) mega de velocidade</w:t>
            </w:r>
            <w:r w:rsidRPr="005E1A0F">
              <w:rPr>
                <w:rFonts w:ascii="Arial" w:eastAsia="Times New Roman" w:hAnsi="Arial" w:cs="Arial"/>
                <w:color w:val="000000"/>
                <w:sz w:val="23"/>
                <w:szCs w:val="23"/>
              </w:rPr>
              <w:t xml:space="preserve"> </w:t>
            </w:r>
            <w:r w:rsidR="00996D20">
              <w:rPr>
                <w:rFonts w:ascii="Arial" w:eastAsia="Times New Roman" w:hAnsi="Arial" w:cs="Arial"/>
                <w:color w:val="000000"/>
                <w:sz w:val="23"/>
                <w:szCs w:val="23"/>
              </w:rPr>
              <w:t>para 1 acesso móvel</w:t>
            </w:r>
            <w:r w:rsidRPr="005E1A0F">
              <w:rPr>
                <w:rFonts w:ascii="Arial" w:eastAsia="Times New Roman" w:hAnsi="Arial" w:cs="Arial"/>
                <w:color w:val="000000"/>
                <w:sz w:val="23"/>
                <w:szCs w:val="23"/>
              </w:rPr>
              <w:t xml:space="preserve"> </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E60C8A" w:rsidRPr="005E1A0F" w:rsidRDefault="00E60C8A" w:rsidP="005E1A0F">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12 (</w:t>
            </w:r>
            <w:r w:rsidR="005E1A0F" w:rsidRPr="005E1A0F">
              <w:rPr>
                <w:rFonts w:ascii="Arial" w:eastAsia="Times New Roman" w:hAnsi="Arial" w:cs="Arial"/>
                <w:color w:val="000000"/>
                <w:sz w:val="23"/>
                <w:szCs w:val="23"/>
              </w:rPr>
              <w:t>assinatura</w:t>
            </w:r>
            <w:r w:rsidRPr="005E1A0F">
              <w:rPr>
                <w:rFonts w:ascii="Arial" w:eastAsia="Times New Roman" w:hAnsi="Arial" w:cs="Arial"/>
                <w:color w:val="000000"/>
                <w:sz w:val="23"/>
                <w:szCs w:val="23"/>
              </w:rPr>
              <w:t>)</w:t>
            </w:r>
          </w:p>
        </w:tc>
      </w:tr>
      <w:tr w:rsidR="00E60C8A" w:rsidRPr="00E60C8A" w:rsidTr="00DD7AC3">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VC1 móvel - fixo</w:t>
            </w:r>
          </w:p>
        </w:tc>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1.300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VC1 móvel - móvel (mesma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11.520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VC1 móvel - móvel (outra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6.000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 caixa postal</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50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 móvel - fixo (em roaming)</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150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 móvel - móvel (em roaming)</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300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VC2 móvel - fixo</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200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VC2 móvel - móvel (mesma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1.300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VC2 móvel - móvel (outra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1.000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VC3 móvel - fixo</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150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VC3 móvel - móvel (mesma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300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VC3 móvel - móvel (outra operadora)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420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SMS  mensagens</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2.400</w:t>
            </w:r>
            <w:r w:rsidR="00EC5663">
              <w:rPr>
                <w:rFonts w:ascii="Arial" w:eastAsia="Times New Roman" w:hAnsi="Arial" w:cs="Arial"/>
                <w:color w:val="000000"/>
                <w:sz w:val="23"/>
                <w:szCs w:val="23"/>
              </w:rPr>
              <w:t xml:space="preserve"> (sms)</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AD adicional de chamada</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700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Chamada dirigida - DLS 1</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Chamada dirigida - DLS 2</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60</w:t>
            </w:r>
          </w:p>
        </w:tc>
      </w:tr>
      <w:tr w:rsidR="00E60C8A" w:rsidRPr="00E60C8A" w:rsidTr="00DD7AC3">
        <w:trPr>
          <w:trHeight w:val="300"/>
        </w:trPr>
        <w:tc>
          <w:tcPr>
            <w:tcW w:w="5860" w:type="dxa"/>
            <w:tcBorders>
              <w:top w:val="nil"/>
              <w:left w:val="single" w:sz="8" w:space="0" w:color="auto"/>
              <w:bottom w:val="single" w:sz="4" w:space="0" w:color="auto"/>
              <w:right w:val="single" w:sz="4" w:space="0" w:color="auto"/>
            </w:tcBorders>
            <w:shd w:val="clear" w:color="auto" w:fill="auto"/>
            <w:noWrap/>
            <w:vAlign w:val="bottom"/>
            <w:hideMark/>
          </w:tcPr>
          <w:p w:rsidR="00E60C8A" w:rsidRPr="005E1A0F" w:rsidRDefault="00E60C8A" w:rsidP="00E60C8A">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Serviço de roaming internacional</w:t>
            </w:r>
            <w:r w:rsidR="004E2695" w:rsidRPr="005E1A0F">
              <w:rPr>
                <w:rFonts w:ascii="Arial" w:eastAsia="Times New Roman" w:hAnsi="Arial" w:cs="Arial"/>
                <w:color w:val="000000"/>
                <w:sz w:val="23"/>
                <w:szCs w:val="23"/>
              </w:rPr>
              <w:t xml:space="preserve"> (*)</w:t>
            </w:r>
          </w:p>
        </w:tc>
        <w:tc>
          <w:tcPr>
            <w:tcW w:w="3794" w:type="dxa"/>
            <w:tcBorders>
              <w:top w:val="nil"/>
              <w:left w:val="single" w:sz="8" w:space="0" w:color="auto"/>
              <w:bottom w:val="single" w:sz="4"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0</w:t>
            </w:r>
            <w:r w:rsidR="004E2695" w:rsidRPr="005E1A0F">
              <w:rPr>
                <w:rFonts w:ascii="Arial" w:eastAsia="Times New Roman" w:hAnsi="Arial" w:cs="Arial"/>
                <w:color w:val="000000"/>
                <w:sz w:val="23"/>
                <w:szCs w:val="23"/>
              </w:rPr>
              <w:t xml:space="preserve"> (*)</w:t>
            </w:r>
          </w:p>
        </w:tc>
      </w:tr>
      <w:tr w:rsidR="00E60C8A" w:rsidRPr="00E60C8A" w:rsidTr="00DD7AC3">
        <w:trPr>
          <w:trHeight w:val="315"/>
        </w:trPr>
        <w:tc>
          <w:tcPr>
            <w:tcW w:w="5860" w:type="dxa"/>
            <w:tcBorders>
              <w:top w:val="nil"/>
              <w:left w:val="single" w:sz="8" w:space="0" w:color="auto"/>
              <w:bottom w:val="single" w:sz="8" w:space="0" w:color="auto"/>
              <w:right w:val="single" w:sz="4" w:space="0" w:color="auto"/>
            </w:tcBorders>
            <w:shd w:val="clear" w:color="auto" w:fill="auto"/>
            <w:noWrap/>
            <w:vAlign w:val="bottom"/>
            <w:hideMark/>
          </w:tcPr>
          <w:p w:rsidR="00E60C8A" w:rsidRPr="005E1A0F" w:rsidRDefault="00E60C8A" w:rsidP="000F492D">
            <w:pPr>
              <w:spacing w:after="0" w:line="240" w:lineRule="auto"/>
              <w:rPr>
                <w:rFonts w:ascii="Arial" w:eastAsia="Times New Roman" w:hAnsi="Arial" w:cs="Arial"/>
                <w:color w:val="000000"/>
                <w:sz w:val="23"/>
                <w:szCs w:val="23"/>
              </w:rPr>
            </w:pPr>
            <w:r w:rsidRPr="005E1A0F">
              <w:rPr>
                <w:rFonts w:ascii="Arial" w:eastAsia="Times New Roman" w:hAnsi="Arial" w:cs="Arial"/>
                <w:color w:val="000000"/>
                <w:sz w:val="23"/>
                <w:szCs w:val="23"/>
              </w:rPr>
              <w:t>Modem 3G</w:t>
            </w:r>
            <w:r w:rsidR="000F492D">
              <w:rPr>
                <w:rFonts w:ascii="Arial" w:eastAsia="Times New Roman" w:hAnsi="Arial" w:cs="Arial"/>
                <w:color w:val="000000"/>
                <w:sz w:val="23"/>
                <w:szCs w:val="23"/>
              </w:rPr>
              <w:t>,</w:t>
            </w:r>
            <w:r w:rsidRPr="005E1A0F">
              <w:rPr>
                <w:rFonts w:ascii="Arial" w:eastAsia="Times New Roman" w:hAnsi="Arial" w:cs="Arial"/>
                <w:color w:val="000000"/>
                <w:sz w:val="23"/>
                <w:szCs w:val="23"/>
              </w:rPr>
              <w:t xml:space="preserve"> </w:t>
            </w:r>
            <w:r w:rsidR="005E1A0F" w:rsidRPr="005E1A0F">
              <w:rPr>
                <w:rFonts w:ascii="Arial" w:eastAsia="Times New Roman" w:hAnsi="Arial" w:cs="Arial"/>
                <w:color w:val="000000"/>
                <w:sz w:val="23"/>
                <w:szCs w:val="23"/>
              </w:rPr>
              <w:t xml:space="preserve">mínimo </w:t>
            </w:r>
            <w:r w:rsidRPr="005E1A0F">
              <w:rPr>
                <w:rFonts w:ascii="Arial" w:eastAsia="Times New Roman" w:hAnsi="Arial" w:cs="Arial"/>
                <w:color w:val="000000"/>
                <w:sz w:val="23"/>
                <w:szCs w:val="23"/>
              </w:rPr>
              <w:t>2GB</w:t>
            </w:r>
            <w:r w:rsidR="000F492D">
              <w:rPr>
                <w:rFonts w:ascii="Arial" w:eastAsia="Times New Roman" w:hAnsi="Arial" w:cs="Arial"/>
                <w:color w:val="000000"/>
                <w:sz w:val="23"/>
                <w:szCs w:val="23"/>
              </w:rPr>
              <w:t xml:space="preserve"> de tráfego de dados, velocidade de 1(um) mega e acesso</w:t>
            </w:r>
            <w:r w:rsidRPr="005E1A0F">
              <w:rPr>
                <w:rFonts w:ascii="Arial" w:eastAsia="Times New Roman" w:hAnsi="Arial" w:cs="Arial"/>
                <w:color w:val="000000"/>
                <w:sz w:val="23"/>
                <w:szCs w:val="23"/>
              </w:rPr>
              <w:t xml:space="preserve"> ilimitado</w:t>
            </w:r>
          </w:p>
        </w:tc>
        <w:tc>
          <w:tcPr>
            <w:tcW w:w="3794" w:type="dxa"/>
            <w:tcBorders>
              <w:top w:val="nil"/>
              <w:left w:val="single" w:sz="8" w:space="0" w:color="auto"/>
              <w:bottom w:val="single" w:sz="8" w:space="0" w:color="auto"/>
              <w:right w:val="single" w:sz="8" w:space="0" w:color="auto"/>
            </w:tcBorders>
            <w:shd w:val="clear" w:color="auto" w:fill="auto"/>
            <w:noWrap/>
            <w:vAlign w:val="bottom"/>
            <w:hideMark/>
          </w:tcPr>
          <w:p w:rsidR="00E60C8A" w:rsidRPr="005E1A0F" w:rsidRDefault="00E60C8A" w:rsidP="00E60C8A">
            <w:pPr>
              <w:spacing w:after="0" w:line="240" w:lineRule="auto"/>
              <w:jc w:val="center"/>
              <w:rPr>
                <w:rFonts w:ascii="Arial" w:eastAsia="Times New Roman" w:hAnsi="Arial" w:cs="Arial"/>
                <w:color w:val="000000"/>
                <w:sz w:val="23"/>
                <w:szCs w:val="23"/>
              </w:rPr>
            </w:pPr>
            <w:r w:rsidRPr="005E1A0F">
              <w:rPr>
                <w:rFonts w:ascii="Arial" w:eastAsia="Times New Roman" w:hAnsi="Arial" w:cs="Arial"/>
                <w:color w:val="000000"/>
                <w:sz w:val="23"/>
                <w:szCs w:val="23"/>
              </w:rPr>
              <w:t>84</w:t>
            </w:r>
            <w:r w:rsidR="00EC5663">
              <w:rPr>
                <w:rFonts w:ascii="Arial" w:eastAsia="Times New Roman" w:hAnsi="Arial" w:cs="Arial"/>
                <w:color w:val="000000"/>
                <w:sz w:val="23"/>
                <w:szCs w:val="23"/>
              </w:rPr>
              <w:t xml:space="preserve"> (assinatura)</w:t>
            </w:r>
          </w:p>
        </w:tc>
      </w:tr>
    </w:tbl>
    <w:p w:rsidR="004E2695" w:rsidRDefault="004E2695" w:rsidP="00AB7422">
      <w:pPr>
        <w:pStyle w:val="Corpodetexto"/>
        <w:widowControl w:val="0"/>
        <w:spacing w:after="0" w:line="360" w:lineRule="auto"/>
        <w:ind w:right="23"/>
        <w:jc w:val="both"/>
        <w:rPr>
          <w:rFonts w:ascii="Arial" w:hAnsi="Arial" w:cs="Arial"/>
          <w:b/>
          <w:color w:val="000000"/>
          <w:sz w:val="23"/>
          <w:szCs w:val="23"/>
        </w:rPr>
      </w:pPr>
    </w:p>
    <w:p w:rsidR="008C18C6" w:rsidRPr="008C18C6" w:rsidRDefault="008C18C6" w:rsidP="00AB7422">
      <w:pPr>
        <w:pStyle w:val="Corpodetexto"/>
        <w:widowControl w:val="0"/>
        <w:spacing w:after="0" w:line="360" w:lineRule="auto"/>
        <w:ind w:right="23"/>
        <w:jc w:val="both"/>
        <w:rPr>
          <w:rFonts w:ascii="Arial" w:hAnsi="Arial" w:cs="Arial"/>
          <w:b/>
          <w:color w:val="000000"/>
          <w:sz w:val="23"/>
          <w:szCs w:val="23"/>
        </w:rPr>
      </w:pPr>
      <w:r w:rsidRPr="008C18C6">
        <w:rPr>
          <w:rFonts w:ascii="Arial" w:hAnsi="Arial" w:cs="Arial"/>
          <w:b/>
          <w:color w:val="000000"/>
          <w:sz w:val="23"/>
          <w:szCs w:val="23"/>
        </w:rPr>
        <w:t xml:space="preserve">*Será fixado o valor de R$ 300,00 (trezentos reais) para cobertura das ligações internacionais (roaming internacional). </w:t>
      </w:r>
    </w:p>
    <w:p w:rsid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8C18C6" w:rsidRPr="008C18C6">
        <w:rPr>
          <w:rFonts w:ascii="Arial" w:hAnsi="Arial" w:cs="Arial"/>
          <w:b/>
          <w:color w:val="000000"/>
          <w:sz w:val="23"/>
          <w:szCs w:val="23"/>
        </w:rPr>
        <w:t>.1.</w:t>
      </w:r>
      <w:r w:rsidR="008C18C6" w:rsidRPr="008C18C6">
        <w:rPr>
          <w:rFonts w:ascii="Arial" w:hAnsi="Arial" w:cs="Arial"/>
          <w:color w:val="000000"/>
          <w:sz w:val="23"/>
          <w:szCs w:val="23"/>
        </w:rPr>
        <w:t xml:space="preserve"> Para fins de elaboração da Proposta de Preço a empresa licitante deverá considerar a unidade de minuto como “minuto cheio”.</w:t>
      </w:r>
    </w:p>
    <w:p w:rsidR="002D076D"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COMPOSIÇÃO DOS PREÇOS E PERCENTUAL DE DESCONTOS</w:t>
      </w:r>
    </w:p>
    <w:p w:rsidR="008C18C6" w:rsidRPr="008C18C6" w:rsidRDefault="008C18C6" w:rsidP="00AB7422">
      <w:pPr>
        <w:pStyle w:val="Corpodetexto"/>
        <w:widowControl w:val="0"/>
        <w:spacing w:after="0" w:line="360" w:lineRule="auto"/>
        <w:ind w:right="23"/>
        <w:jc w:val="both"/>
        <w:rPr>
          <w:rFonts w:ascii="Arial" w:hAnsi="Arial" w:cs="Arial"/>
          <w:color w:val="000000"/>
          <w:sz w:val="23"/>
          <w:szCs w:val="23"/>
        </w:rPr>
      </w:pPr>
      <w:r w:rsidRPr="008C18C6">
        <w:rPr>
          <w:rFonts w:ascii="Arial" w:hAnsi="Arial" w:cs="Arial"/>
          <w:color w:val="000000"/>
          <w:sz w:val="23"/>
          <w:szCs w:val="23"/>
        </w:rPr>
        <w:t>Para efeito deste Termo de Referência devem ser consideradas as seguintes definições:</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.1</w:t>
      </w:r>
      <w:r w:rsidR="008C18C6" w:rsidRPr="008C18C6">
        <w:rPr>
          <w:rFonts w:ascii="Arial" w:hAnsi="Arial" w:cs="Arial"/>
          <w:color w:val="000000"/>
          <w:sz w:val="23"/>
          <w:szCs w:val="23"/>
        </w:rPr>
        <w:t xml:space="preserve"> Os preços das ligações telefônicas corresponderão àqueles constantes do PLANO BÁSICO DE SERVIÇOS OU PLANO ALTERNATIVO de cada uma das licitantes, levando-se </w:t>
      </w:r>
      <w:r w:rsidR="008C18C6" w:rsidRPr="008C18C6">
        <w:rPr>
          <w:rFonts w:ascii="Arial" w:hAnsi="Arial" w:cs="Arial"/>
          <w:color w:val="000000"/>
          <w:sz w:val="23"/>
          <w:szCs w:val="23"/>
        </w:rPr>
        <w:lastRenderedPageBreak/>
        <w:t>em conta para efeito de cotação, a quantidade de minutos utilizados pelo CRN2.</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 xml:space="preserve">.2. </w:t>
      </w:r>
      <w:r w:rsidR="008C18C6" w:rsidRPr="008C18C6">
        <w:rPr>
          <w:rFonts w:ascii="Arial" w:hAnsi="Arial" w:cs="Arial"/>
          <w:color w:val="000000"/>
          <w:sz w:val="23"/>
          <w:szCs w:val="23"/>
        </w:rPr>
        <w:t>Somente serão aceitos preços de ligações telefônicas cotados em moeda nacional, ou seja, em REAL.</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 xml:space="preserve">.3. </w:t>
      </w:r>
      <w:r w:rsidR="008C18C6" w:rsidRPr="008C18C6">
        <w:rPr>
          <w:rFonts w:ascii="Arial" w:hAnsi="Arial" w:cs="Arial"/>
          <w:color w:val="000000"/>
          <w:sz w:val="23"/>
          <w:szCs w:val="23"/>
        </w:rPr>
        <w:t xml:space="preserve">A licitante deverá levar em conta a média informada pelo CRN2 e poderá oferecer percentual de desconto, sobre o somatório do resultado obtido pela </w:t>
      </w:r>
      <w:r w:rsidR="008C18C6" w:rsidRPr="008C18C6">
        <w:rPr>
          <w:rFonts w:ascii="Arial" w:hAnsi="Arial" w:cs="Arial"/>
          <w:b/>
          <w:color w:val="000000"/>
          <w:sz w:val="23"/>
          <w:szCs w:val="23"/>
        </w:rPr>
        <w:t>quantidade de minutos</w:t>
      </w:r>
      <w:r w:rsidR="008C18C6" w:rsidRPr="008C18C6">
        <w:rPr>
          <w:rFonts w:ascii="Arial" w:hAnsi="Arial" w:cs="Arial"/>
          <w:color w:val="000000"/>
          <w:sz w:val="23"/>
          <w:szCs w:val="23"/>
        </w:rPr>
        <w:t xml:space="preserve"> x o </w:t>
      </w:r>
      <w:r w:rsidR="008C18C6" w:rsidRPr="008C18C6">
        <w:rPr>
          <w:rFonts w:ascii="Arial" w:hAnsi="Arial" w:cs="Arial"/>
          <w:b/>
          <w:color w:val="000000"/>
          <w:sz w:val="23"/>
          <w:szCs w:val="23"/>
        </w:rPr>
        <w:t>preço das ligações</w:t>
      </w:r>
      <w:r w:rsidR="008C18C6" w:rsidRPr="008C18C6">
        <w:rPr>
          <w:rFonts w:ascii="Arial" w:hAnsi="Arial" w:cs="Arial"/>
          <w:color w:val="000000"/>
          <w:sz w:val="23"/>
          <w:szCs w:val="23"/>
        </w:rPr>
        <w:t xml:space="preserve"> contido no Plano Básico de Serviços ou Plano Alternativo, conforme disposto na Planilha de </w:t>
      </w:r>
      <w:r w:rsidR="005E5637">
        <w:rPr>
          <w:rFonts w:ascii="Arial" w:hAnsi="Arial" w:cs="Arial"/>
          <w:color w:val="000000"/>
          <w:sz w:val="23"/>
          <w:szCs w:val="23"/>
        </w:rPr>
        <w:t>Proposta</w:t>
      </w:r>
      <w:r w:rsidR="008C18C6" w:rsidRPr="008C18C6">
        <w:rPr>
          <w:rFonts w:ascii="Arial" w:hAnsi="Arial" w:cs="Arial"/>
          <w:color w:val="000000"/>
          <w:sz w:val="23"/>
          <w:szCs w:val="23"/>
        </w:rPr>
        <w:t xml:space="preserve"> de Preços.</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.4.</w:t>
      </w:r>
      <w:r w:rsidR="005E5637">
        <w:rPr>
          <w:rFonts w:ascii="Arial" w:hAnsi="Arial" w:cs="Arial"/>
          <w:b/>
          <w:color w:val="000000"/>
          <w:sz w:val="23"/>
          <w:szCs w:val="23"/>
        </w:rPr>
        <w:t xml:space="preserve"> </w:t>
      </w:r>
      <w:r w:rsidR="008C18C6" w:rsidRPr="008C18C6">
        <w:rPr>
          <w:rFonts w:ascii="Arial" w:hAnsi="Arial" w:cs="Arial"/>
          <w:color w:val="000000"/>
          <w:sz w:val="23"/>
          <w:szCs w:val="23"/>
        </w:rPr>
        <w:t xml:space="preserve">O modelo de Planilha de </w:t>
      </w:r>
      <w:r w:rsidR="005E5637">
        <w:rPr>
          <w:rFonts w:ascii="Arial" w:hAnsi="Arial" w:cs="Arial"/>
          <w:color w:val="000000"/>
          <w:sz w:val="23"/>
          <w:szCs w:val="23"/>
        </w:rPr>
        <w:t>Proposta</w:t>
      </w:r>
      <w:r w:rsidR="008C18C6" w:rsidRPr="008C18C6">
        <w:rPr>
          <w:rFonts w:ascii="Arial" w:hAnsi="Arial" w:cs="Arial"/>
          <w:color w:val="000000"/>
          <w:sz w:val="23"/>
          <w:szCs w:val="23"/>
        </w:rPr>
        <w:t xml:space="preserve"> de Preços deverá estar preenchido com os preços constantes do Plano Básico de Serviços ou Plano Alternativo da licitante.</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 xml:space="preserve">.5. </w:t>
      </w:r>
      <w:r w:rsidR="008C18C6" w:rsidRPr="008C18C6">
        <w:rPr>
          <w:rFonts w:ascii="Arial" w:hAnsi="Arial" w:cs="Arial"/>
          <w:color w:val="000000"/>
          <w:sz w:val="23"/>
          <w:szCs w:val="23"/>
        </w:rPr>
        <w:t>Durante todo o período contratual, o percentual de desconto cotado na proposta da licitante vencedora incidirá sobre os preços dos serviços constantes do seu PLANO BÁSICO DE</w:t>
      </w:r>
      <w:r w:rsidR="008C18C6">
        <w:rPr>
          <w:rFonts w:ascii="Arial" w:hAnsi="Arial" w:cs="Arial"/>
          <w:color w:val="000000"/>
          <w:sz w:val="23"/>
          <w:szCs w:val="23"/>
        </w:rPr>
        <w:t xml:space="preserve"> </w:t>
      </w:r>
      <w:r w:rsidR="008C18C6" w:rsidRPr="008C18C6">
        <w:rPr>
          <w:rFonts w:ascii="Arial" w:hAnsi="Arial" w:cs="Arial"/>
          <w:color w:val="000000"/>
          <w:sz w:val="23"/>
          <w:szCs w:val="23"/>
        </w:rPr>
        <w:t>SERVIÇOS OU PLANO ALTERNATIVO, aprovado pela ANATEL.</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 xml:space="preserve">.6. </w:t>
      </w:r>
      <w:r w:rsidR="008C18C6" w:rsidRPr="008C18C6">
        <w:rPr>
          <w:rFonts w:ascii="Arial" w:hAnsi="Arial" w:cs="Arial"/>
          <w:color w:val="000000"/>
          <w:sz w:val="23"/>
          <w:szCs w:val="23"/>
        </w:rPr>
        <w:t>O percentual de desconto proposto é levado em consideração para efeito de julgamento e será de exclusiva e total responsabilidade da licitante, não lhe cabendo, nesse caso, o direito de, durante o julgamento das propostas, solicitar qualquer alteração.</w:t>
      </w:r>
    </w:p>
    <w:p w:rsidR="008C18C6" w:rsidRP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 xml:space="preserve">.7. </w:t>
      </w:r>
      <w:r w:rsidR="008C18C6" w:rsidRPr="008C18C6">
        <w:rPr>
          <w:rFonts w:ascii="Arial" w:hAnsi="Arial" w:cs="Arial"/>
          <w:color w:val="000000"/>
          <w:sz w:val="23"/>
          <w:szCs w:val="23"/>
        </w:rPr>
        <w:t xml:space="preserve">O CRN2 poderá solicitar ao licitante vencedor, durante a vigência do </w:t>
      </w:r>
      <w:r w:rsidR="00DA19D4">
        <w:rPr>
          <w:rFonts w:ascii="Arial" w:hAnsi="Arial" w:cs="Arial"/>
          <w:color w:val="000000"/>
          <w:sz w:val="23"/>
          <w:szCs w:val="23"/>
        </w:rPr>
        <w:t>C</w:t>
      </w:r>
      <w:r w:rsidR="008C18C6" w:rsidRPr="008C18C6">
        <w:rPr>
          <w:rFonts w:ascii="Arial" w:hAnsi="Arial" w:cs="Arial"/>
          <w:color w:val="000000"/>
          <w:sz w:val="23"/>
          <w:szCs w:val="23"/>
        </w:rPr>
        <w:t>ontrato, o aumento do desconto ofertado sobre o seu Plano Básico ou Alternativo, quando este mostrar-se desvantajoso para o CRN2.</w:t>
      </w:r>
    </w:p>
    <w:p w:rsidR="008C18C6" w:rsidRDefault="00503EBF"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6</w:t>
      </w:r>
      <w:r w:rsidR="008C18C6" w:rsidRPr="008C18C6">
        <w:rPr>
          <w:rFonts w:ascii="Arial" w:hAnsi="Arial" w:cs="Arial"/>
          <w:b/>
          <w:color w:val="000000"/>
          <w:sz w:val="23"/>
          <w:szCs w:val="23"/>
        </w:rPr>
        <w:t>.8.</w:t>
      </w:r>
      <w:r w:rsidR="008C18C6" w:rsidRPr="008C18C6">
        <w:rPr>
          <w:rFonts w:ascii="Arial" w:hAnsi="Arial" w:cs="Arial"/>
          <w:color w:val="000000"/>
          <w:sz w:val="23"/>
          <w:szCs w:val="23"/>
        </w:rPr>
        <w:t xml:space="preserve"> As propostas deverão ser elaboradas conforme modelo</w:t>
      </w:r>
      <w:r w:rsidR="00AB331E">
        <w:rPr>
          <w:rFonts w:ascii="Arial" w:hAnsi="Arial" w:cs="Arial"/>
          <w:color w:val="000000"/>
          <w:sz w:val="23"/>
          <w:szCs w:val="23"/>
        </w:rPr>
        <w:t xml:space="preserve"> constante do anexo IV</w:t>
      </w:r>
      <w:r w:rsidR="008C18C6" w:rsidRPr="008C18C6">
        <w:rPr>
          <w:rFonts w:ascii="Arial" w:hAnsi="Arial" w:cs="Arial"/>
          <w:color w:val="000000"/>
          <w:sz w:val="23"/>
          <w:szCs w:val="23"/>
        </w:rPr>
        <w:t xml:space="preserve"> e serão julgadas pelo critério de Menor Preço Anual Global.</w:t>
      </w:r>
    </w:p>
    <w:p w:rsidR="002D076D"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CONDIÇÕES GERAIS</w:t>
      </w:r>
    </w:p>
    <w:p w:rsid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O prazo de validade da proposta não poderá ser inferior a 60 (sessenta) dias corridos, contados a partir do dia subseqüente ao da data de entrega das propostas.</w:t>
      </w:r>
    </w:p>
    <w:p w:rsidR="002D076D"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r>
      <w:r w:rsidR="002D076D">
        <w:rPr>
          <w:rFonts w:ascii="Arial" w:eastAsia="Times New Roman" w:hAnsi="Arial" w:cs="Arial"/>
          <w:b/>
          <w:sz w:val="23"/>
          <w:szCs w:val="23"/>
        </w:rPr>
        <w:t>ESTIMATIVA DE CUSTO E DOTAÇÃO ORÇAMENTÁRIA</w:t>
      </w:r>
    </w:p>
    <w:p w:rsidR="008C18C6" w:rsidRPr="001B4962" w:rsidRDefault="00503EBF" w:rsidP="00AB7422">
      <w:pPr>
        <w:autoSpaceDE w:val="0"/>
        <w:autoSpaceDN w:val="0"/>
        <w:adjustRightInd w:val="0"/>
        <w:spacing w:line="360" w:lineRule="auto"/>
        <w:jc w:val="both"/>
        <w:rPr>
          <w:rFonts w:ascii="Arial" w:hAnsi="Arial" w:cs="Arial"/>
          <w:sz w:val="23"/>
          <w:szCs w:val="23"/>
        </w:rPr>
      </w:pPr>
      <w:r>
        <w:rPr>
          <w:rFonts w:ascii="Arial" w:hAnsi="Arial" w:cs="Arial"/>
          <w:b/>
          <w:sz w:val="23"/>
          <w:szCs w:val="23"/>
        </w:rPr>
        <w:t>8</w:t>
      </w:r>
      <w:r w:rsidR="008C18C6" w:rsidRPr="001B4962">
        <w:rPr>
          <w:rFonts w:ascii="Arial" w:hAnsi="Arial" w:cs="Arial"/>
          <w:b/>
          <w:sz w:val="23"/>
          <w:szCs w:val="23"/>
        </w:rPr>
        <w:t xml:space="preserve">.1. </w:t>
      </w:r>
      <w:r w:rsidR="008C18C6" w:rsidRPr="001B4962">
        <w:rPr>
          <w:rFonts w:ascii="Arial" w:hAnsi="Arial" w:cs="Arial"/>
          <w:sz w:val="23"/>
          <w:szCs w:val="23"/>
        </w:rPr>
        <w:t xml:space="preserve">Valor mensal </w:t>
      </w:r>
      <w:r w:rsidR="007E4849">
        <w:rPr>
          <w:rFonts w:ascii="Arial" w:hAnsi="Arial" w:cs="Arial"/>
          <w:sz w:val="23"/>
          <w:szCs w:val="23"/>
        </w:rPr>
        <w:t xml:space="preserve">estimado </w:t>
      </w:r>
      <w:r w:rsidR="008C18C6" w:rsidRPr="001B4962">
        <w:rPr>
          <w:rFonts w:ascii="Arial" w:hAnsi="Arial" w:cs="Arial"/>
          <w:sz w:val="23"/>
          <w:szCs w:val="23"/>
        </w:rPr>
        <w:t xml:space="preserve">de </w:t>
      </w:r>
      <w:r w:rsidR="008C18C6" w:rsidRPr="001B4962">
        <w:rPr>
          <w:rFonts w:ascii="Arial" w:hAnsi="Arial" w:cs="Arial"/>
          <w:b/>
          <w:sz w:val="23"/>
          <w:szCs w:val="23"/>
        </w:rPr>
        <w:t>R$ 1.</w:t>
      </w:r>
      <w:r w:rsidR="007170EC">
        <w:rPr>
          <w:rFonts w:ascii="Arial" w:hAnsi="Arial" w:cs="Arial"/>
          <w:b/>
          <w:sz w:val="23"/>
          <w:szCs w:val="23"/>
        </w:rPr>
        <w:t>35</w:t>
      </w:r>
      <w:r w:rsidR="008C18C6" w:rsidRPr="001B4962">
        <w:rPr>
          <w:rFonts w:ascii="Arial" w:hAnsi="Arial" w:cs="Arial"/>
          <w:b/>
          <w:sz w:val="23"/>
          <w:szCs w:val="23"/>
        </w:rPr>
        <w:t>0,00 (</w:t>
      </w:r>
      <w:r w:rsidR="001B4962" w:rsidRPr="001B4962">
        <w:rPr>
          <w:rFonts w:ascii="Arial" w:hAnsi="Arial" w:cs="Arial"/>
          <w:b/>
          <w:sz w:val="23"/>
          <w:szCs w:val="23"/>
        </w:rPr>
        <w:t>hum</w:t>
      </w:r>
      <w:r w:rsidR="008C18C6" w:rsidRPr="001B4962">
        <w:rPr>
          <w:rFonts w:ascii="Arial" w:hAnsi="Arial" w:cs="Arial"/>
          <w:b/>
          <w:sz w:val="23"/>
          <w:szCs w:val="23"/>
        </w:rPr>
        <w:t xml:space="preserve"> </w:t>
      </w:r>
      <w:r w:rsidR="007170EC">
        <w:rPr>
          <w:rFonts w:ascii="Arial" w:hAnsi="Arial" w:cs="Arial"/>
          <w:b/>
          <w:sz w:val="23"/>
          <w:szCs w:val="23"/>
        </w:rPr>
        <w:t>mil trezentos e cinquenta</w:t>
      </w:r>
      <w:r w:rsidR="008C18C6" w:rsidRPr="001B4962">
        <w:rPr>
          <w:rFonts w:ascii="Arial" w:hAnsi="Arial" w:cs="Arial"/>
          <w:b/>
          <w:sz w:val="23"/>
          <w:szCs w:val="23"/>
        </w:rPr>
        <w:t xml:space="preserve"> reais</w:t>
      </w:r>
      <w:r w:rsidR="008C18C6" w:rsidRPr="001B4962">
        <w:rPr>
          <w:rFonts w:ascii="Arial" w:hAnsi="Arial" w:cs="Arial"/>
          <w:sz w:val="23"/>
          <w:szCs w:val="23"/>
        </w:rPr>
        <w:t>);</w:t>
      </w:r>
    </w:p>
    <w:p w:rsidR="008C18C6" w:rsidRPr="001B4962" w:rsidRDefault="00503EBF" w:rsidP="00AB7422">
      <w:pPr>
        <w:autoSpaceDE w:val="0"/>
        <w:autoSpaceDN w:val="0"/>
        <w:adjustRightInd w:val="0"/>
        <w:spacing w:line="360" w:lineRule="auto"/>
        <w:jc w:val="both"/>
        <w:rPr>
          <w:rFonts w:ascii="Arial" w:hAnsi="Arial" w:cs="Arial"/>
          <w:b/>
          <w:sz w:val="23"/>
          <w:szCs w:val="23"/>
        </w:rPr>
      </w:pPr>
      <w:r>
        <w:rPr>
          <w:rFonts w:ascii="Arial" w:hAnsi="Arial" w:cs="Arial"/>
          <w:b/>
          <w:sz w:val="23"/>
          <w:szCs w:val="23"/>
        </w:rPr>
        <w:t>8</w:t>
      </w:r>
      <w:r w:rsidR="008C18C6" w:rsidRPr="001B4962">
        <w:rPr>
          <w:rFonts w:ascii="Arial" w:hAnsi="Arial" w:cs="Arial"/>
          <w:b/>
          <w:sz w:val="23"/>
          <w:szCs w:val="23"/>
        </w:rPr>
        <w:t>.2.</w:t>
      </w:r>
      <w:r w:rsidR="008C18C6" w:rsidRPr="001B4962">
        <w:rPr>
          <w:rFonts w:ascii="Arial" w:hAnsi="Arial" w:cs="Arial"/>
          <w:sz w:val="23"/>
          <w:szCs w:val="23"/>
        </w:rPr>
        <w:t xml:space="preserve">  Valor anual </w:t>
      </w:r>
      <w:r w:rsidR="007E4849">
        <w:rPr>
          <w:rFonts w:ascii="Arial" w:hAnsi="Arial" w:cs="Arial"/>
          <w:sz w:val="23"/>
          <w:szCs w:val="23"/>
        </w:rPr>
        <w:t xml:space="preserve">estimado </w:t>
      </w:r>
      <w:r w:rsidR="008C18C6" w:rsidRPr="001B4962">
        <w:rPr>
          <w:rFonts w:ascii="Arial" w:hAnsi="Arial" w:cs="Arial"/>
          <w:sz w:val="23"/>
          <w:szCs w:val="23"/>
        </w:rPr>
        <w:t xml:space="preserve">de </w:t>
      </w:r>
      <w:r w:rsidR="008C18C6" w:rsidRPr="001B4962">
        <w:rPr>
          <w:rFonts w:ascii="Arial" w:hAnsi="Arial" w:cs="Arial"/>
          <w:b/>
          <w:sz w:val="23"/>
          <w:szCs w:val="23"/>
        </w:rPr>
        <w:t>R$ 1</w:t>
      </w:r>
      <w:r w:rsidR="007170EC">
        <w:rPr>
          <w:rFonts w:ascii="Arial" w:hAnsi="Arial" w:cs="Arial"/>
          <w:b/>
          <w:sz w:val="23"/>
          <w:szCs w:val="23"/>
        </w:rPr>
        <w:t>6</w:t>
      </w:r>
      <w:r w:rsidR="008C18C6" w:rsidRPr="001B4962">
        <w:rPr>
          <w:rFonts w:ascii="Arial" w:hAnsi="Arial" w:cs="Arial"/>
          <w:b/>
          <w:sz w:val="23"/>
          <w:szCs w:val="23"/>
        </w:rPr>
        <w:t>.</w:t>
      </w:r>
      <w:r w:rsidR="007170EC">
        <w:rPr>
          <w:rFonts w:ascii="Arial" w:hAnsi="Arial" w:cs="Arial"/>
          <w:b/>
          <w:sz w:val="23"/>
          <w:szCs w:val="23"/>
        </w:rPr>
        <w:t>0</w:t>
      </w:r>
      <w:r w:rsidR="008C18C6" w:rsidRPr="001B4962">
        <w:rPr>
          <w:rFonts w:ascii="Arial" w:hAnsi="Arial" w:cs="Arial"/>
          <w:b/>
          <w:sz w:val="23"/>
          <w:szCs w:val="23"/>
        </w:rPr>
        <w:t>00,00</w:t>
      </w:r>
      <w:r w:rsidR="008C18C6" w:rsidRPr="001B4962">
        <w:rPr>
          <w:rFonts w:ascii="Arial" w:hAnsi="Arial" w:cs="Arial"/>
          <w:sz w:val="23"/>
          <w:szCs w:val="23"/>
        </w:rPr>
        <w:t xml:space="preserve"> </w:t>
      </w:r>
      <w:r w:rsidR="008C18C6" w:rsidRPr="001B4962">
        <w:rPr>
          <w:rFonts w:ascii="Arial" w:hAnsi="Arial" w:cs="Arial"/>
          <w:b/>
          <w:sz w:val="23"/>
          <w:szCs w:val="23"/>
        </w:rPr>
        <w:t>(</w:t>
      </w:r>
      <w:r w:rsidR="007170EC">
        <w:rPr>
          <w:rFonts w:ascii="Arial" w:hAnsi="Arial" w:cs="Arial"/>
          <w:b/>
          <w:sz w:val="23"/>
          <w:szCs w:val="23"/>
        </w:rPr>
        <w:t>dezesseis mil</w:t>
      </w:r>
      <w:r w:rsidR="008C18C6" w:rsidRPr="001B4962">
        <w:rPr>
          <w:rFonts w:ascii="Arial" w:hAnsi="Arial" w:cs="Arial"/>
          <w:b/>
          <w:sz w:val="23"/>
          <w:szCs w:val="23"/>
        </w:rPr>
        <w:t xml:space="preserve"> reais).</w:t>
      </w:r>
    </w:p>
    <w:p w:rsidR="008C18C6" w:rsidRPr="00AA0BCF" w:rsidRDefault="00503EBF" w:rsidP="00AB7422">
      <w:pPr>
        <w:spacing w:line="360" w:lineRule="auto"/>
        <w:jc w:val="both"/>
        <w:rPr>
          <w:rFonts w:ascii="Arial" w:hAnsi="Arial" w:cs="Arial"/>
          <w:sz w:val="23"/>
          <w:szCs w:val="23"/>
        </w:rPr>
      </w:pPr>
      <w:r>
        <w:rPr>
          <w:rFonts w:ascii="Arial" w:hAnsi="Arial" w:cs="Arial"/>
          <w:b/>
          <w:sz w:val="23"/>
          <w:szCs w:val="23"/>
        </w:rPr>
        <w:t>8</w:t>
      </w:r>
      <w:r w:rsidR="008C18C6" w:rsidRPr="008C18C6">
        <w:rPr>
          <w:rFonts w:ascii="Arial" w:hAnsi="Arial" w:cs="Arial"/>
          <w:b/>
          <w:sz w:val="23"/>
          <w:szCs w:val="23"/>
        </w:rPr>
        <w:t xml:space="preserve">.3. </w:t>
      </w:r>
      <w:r w:rsidR="008C18C6" w:rsidRPr="008C18C6">
        <w:rPr>
          <w:rFonts w:ascii="Arial" w:hAnsi="Arial" w:cs="Arial"/>
          <w:sz w:val="23"/>
          <w:szCs w:val="23"/>
        </w:rPr>
        <w:t xml:space="preserve">A despesa decorrente da presente licitação correrá à conta da </w:t>
      </w:r>
      <w:r w:rsidR="008C18C6" w:rsidRPr="00AA0BCF">
        <w:rPr>
          <w:rFonts w:ascii="Arial" w:hAnsi="Arial" w:cs="Arial"/>
          <w:sz w:val="23"/>
          <w:szCs w:val="23"/>
        </w:rPr>
        <w:t xml:space="preserve">dotação orçamentária n° </w:t>
      </w:r>
      <w:r w:rsidR="00AA0BCF" w:rsidRPr="00AA0BCF">
        <w:rPr>
          <w:rFonts w:ascii="Arial" w:hAnsi="Arial" w:cs="Arial"/>
          <w:sz w:val="23"/>
          <w:szCs w:val="23"/>
        </w:rPr>
        <w:t>62211010404036</w:t>
      </w:r>
      <w:r w:rsidR="008C18C6" w:rsidRPr="00AA0BCF">
        <w:rPr>
          <w:rFonts w:ascii="Arial" w:hAnsi="Arial" w:cs="Arial"/>
          <w:sz w:val="23"/>
          <w:szCs w:val="23"/>
        </w:rPr>
        <w:t xml:space="preserve"> do Plano de Contas do CRN2.</w:t>
      </w:r>
    </w:p>
    <w:p w:rsidR="004D713F" w:rsidRPr="004D713F" w:rsidRDefault="00503EBF" w:rsidP="00AB7422">
      <w:pPr>
        <w:spacing w:line="360" w:lineRule="auto"/>
        <w:jc w:val="both"/>
        <w:rPr>
          <w:rFonts w:ascii="Arial" w:hAnsi="Arial" w:cs="Arial"/>
          <w:sz w:val="23"/>
          <w:szCs w:val="23"/>
        </w:rPr>
      </w:pPr>
      <w:r>
        <w:rPr>
          <w:rFonts w:ascii="Arial" w:hAnsi="Arial" w:cs="Arial"/>
          <w:b/>
          <w:sz w:val="23"/>
          <w:szCs w:val="23"/>
        </w:rPr>
        <w:t>8</w:t>
      </w:r>
      <w:r w:rsidR="004D713F">
        <w:rPr>
          <w:rFonts w:ascii="Arial" w:hAnsi="Arial" w:cs="Arial"/>
          <w:b/>
          <w:sz w:val="23"/>
          <w:szCs w:val="23"/>
        </w:rPr>
        <w:t xml:space="preserve">.4. </w:t>
      </w:r>
      <w:r w:rsidR="004D713F">
        <w:rPr>
          <w:rFonts w:ascii="Arial" w:hAnsi="Arial" w:cs="Arial"/>
          <w:sz w:val="23"/>
          <w:szCs w:val="23"/>
        </w:rPr>
        <w:t>O CRN2 não fica obrigado a utilizar o montante mensal e anual acima estimados.</w:t>
      </w:r>
    </w:p>
    <w:p w:rsidR="002D076D"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9</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OBRIGAÇÕES DA CONTRATADA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a) prestar os serviços conforme o objeto e declarado na proposta vencedora</w:t>
      </w:r>
      <w:r w:rsidR="004A65B5">
        <w:rPr>
          <w:rFonts w:ascii="Arial" w:hAnsi="Arial" w:cs="Arial"/>
          <w:sz w:val="23"/>
          <w:szCs w:val="23"/>
        </w:rPr>
        <w:t>, no prazo máximo de 20 (vinte) dias após a assinatura do Contrato</w:t>
      </w:r>
      <w:r w:rsidRPr="008C18C6">
        <w:rPr>
          <w:rFonts w:ascii="Arial" w:hAnsi="Arial" w:cs="Arial"/>
          <w:sz w:val="23"/>
          <w:szCs w:val="23"/>
        </w:rPr>
        <w:t xml:space="preserve">, com eficiência, presteza e pontualidade, em conformidade com os prazos estabelecidos no </w:t>
      </w:r>
      <w:r w:rsidR="004A65B5">
        <w:rPr>
          <w:rFonts w:ascii="Arial" w:hAnsi="Arial" w:cs="Arial"/>
          <w:sz w:val="23"/>
          <w:szCs w:val="23"/>
        </w:rPr>
        <w:t xml:space="preserve">Edital e </w:t>
      </w:r>
      <w:r w:rsidR="00DA19D4">
        <w:rPr>
          <w:rFonts w:ascii="Arial" w:hAnsi="Arial" w:cs="Arial"/>
          <w:sz w:val="23"/>
          <w:szCs w:val="23"/>
        </w:rPr>
        <w:t>C</w:t>
      </w:r>
      <w:r w:rsidRPr="008C18C6">
        <w:rPr>
          <w:rFonts w:ascii="Arial" w:hAnsi="Arial" w:cs="Arial"/>
          <w:sz w:val="23"/>
          <w:szCs w:val="23"/>
        </w:rPr>
        <w:t>ontrato;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b) fornecer mensalmente a fatura e demonstrativo detalhado de utilização dos serviços por linha, nos termos da lei, contendo o valor bruto e líquido, discriminando os descontos, impostos e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c) permitir que o CRN2 realize a fiscalização e o gerenciamento do </w:t>
      </w:r>
      <w:r w:rsidR="00DA19D4">
        <w:rPr>
          <w:rFonts w:ascii="Arial" w:hAnsi="Arial" w:cs="Arial"/>
          <w:sz w:val="23"/>
          <w:szCs w:val="23"/>
        </w:rPr>
        <w:t>C</w:t>
      </w:r>
      <w:r w:rsidRPr="008C18C6">
        <w:rPr>
          <w:rFonts w:ascii="Arial" w:hAnsi="Arial" w:cs="Arial"/>
          <w:sz w:val="23"/>
          <w:szCs w:val="23"/>
        </w:rPr>
        <w:t>ontrato, em obediência às prescrições da norma pertinente;</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d) zelar pela boa e fiel prestação dos serviços objetos desta licitação</w:t>
      </w:r>
      <w:r w:rsidR="00A553A9">
        <w:rPr>
          <w:rFonts w:ascii="Arial" w:hAnsi="Arial" w:cs="Arial"/>
          <w:sz w:val="23"/>
          <w:szCs w:val="23"/>
        </w:rPr>
        <w:t>, garantindo a cobertura de sinal (originar e receber ligações com qualidade), em todas as localidades da área de cada item</w:t>
      </w:r>
      <w:r w:rsidR="00B278CC">
        <w:rPr>
          <w:rFonts w:ascii="Arial" w:hAnsi="Arial" w:cs="Arial"/>
          <w:sz w:val="23"/>
          <w:szCs w:val="23"/>
        </w:rPr>
        <w:t xml:space="preserve"> licitado</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e) acatar as instruções e observações que emanem de fiscalização, desde que sejam exigências estabelecidas no </w:t>
      </w:r>
      <w:r w:rsidR="00963F90">
        <w:rPr>
          <w:rFonts w:ascii="Arial" w:hAnsi="Arial" w:cs="Arial"/>
          <w:sz w:val="23"/>
          <w:szCs w:val="23"/>
        </w:rPr>
        <w:t>E</w:t>
      </w:r>
      <w:r w:rsidRPr="008C18C6">
        <w:rPr>
          <w:rFonts w:ascii="Arial" w:hAnsi="Arial" w:cs="Arial"/>
          <w:sz w:val="23"/>
          <w:szCs w:val="23"/>
        </w:rPr>
        <w:t xml:space="preserve">dital, </w:t>
      </w:r>
      <w:r w:rsidR="00DA19D4">
        <w:rPr>
          <w:rFonts w:ascii="Arial" w:hAnsi="Arial" w:cs="Arial"/>
          <w:sz w:val="23"/>
          <w:szCs w:val="23"/>
        </w:rPr>
        <w:t>C</w:t>
      </w:r>
      <w:r w:rsidRPr="008C18C6">
        <w:rPr>
          <w:rFonts w:ascii="Arial" w:hAnsi="Arial" w:cs="Arial"/>
          <w:sz w:val="23"/>
          <w:szCs w:val="23"/>
        </w:rPr>
        <w:t>ontrato e/ou legislação pertinente;</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f) comunicar ao representante devidamente designado pelo CRN2 para proceder ao acompanhamento e fiscalização do </w:t>
      </w:r>
      <w:r w:rsidR="00DA19D4">
        <w:rPr>
          <w:rFonts w:ascii="Arial" w:hAnsi="Arial" w:cs="Arial"/>
          <w:sz w:val="23"/>
          <w:szCs w:val="23"/>
        </w:rPr>
        <w:t>C</w:t>
      </w:r>
      <w:r w:rsidRPr="008C18C6">
        <w:rPr>
          <w:rFonts w:ascii="Arial" w:hAnsi="Arial" w:cs="Arial"/>
          <w:sz w:val="23"/>
          <w:szCs w:val="23"/>
        </w:rPr>
        <w:t>ontrato, no prazo máximo de 8 (oito) dias que antecedem o prazo de vencimento da entrega, os motivos que impossibilitem o seu cumprimento;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g) apresentar o documento fiscal específico discriminando todo o serviço fornecido, com indicação de preços unitário e total</w:t>
      </w:r>
      <w:r w:rsidR="00B278CC">
        <w:rPr>
          <w:rFonts w:ascii="Arial" w:hAnsi="Arial" w:cs="Arial"/>
          <w:sz w:val="23"/>
          <w:szCs w:val="23"/>
        </w:rPr>
        <w:t>, restituindo na conta imediatamente posterior à notificação, através de desconto, que porventura tenha sido pago em virtude de cobrança indevida</w:t>
      </w:r>
      <w:r w:rsidRPr="008C18C6">
        <w:rPr>
          <w:rFonts w:ascii="Arial" w:hAnsi="Arial" w:cs="Arial"/>
          <w:sz w:val="23"/>
          <w:szCs w:val="23"/>
        </w:rPr>
        <w:t>;</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manter, durante toda a vigência do </w:t>
      </w:r>
      <w:r w:rsidR="00DA19D4">
        <w:rPr>
          <w:rFonts w:ascii="Arial" w:hAnsi="Arial" w:cs="Arial"/>
          <w:sz w:val="23"/>
          <w:szCs w:val="23"/>
        </w:rPr>
        <w:t>C</w:t>
      </w:r>
      <w:r w:rsidRPr="008C18C6">
        <w:rPr>
          <w:rFonts w:ascii="Arial" w:hAnsi="Arial" w:cs="Arial"/>
          <w:sz w:val="23"/>
          <w:szCs w:val="23"/>
        </w:rPr>
        <w:t>ontrato, em compatibilidade com as obrigações por ele assumidas, bem como, manter as mesmas condições habilitatórias exigidas na contratação, em especial, no que se refere ao recolhimento dos impostos federais, estaduais e municipais, as quais são de natureza “</w:t>
      </w:r>
      <w:r w:rsidRPr="008C18C6">
        <w:rPr>
          <w:rFonts w:ascii="Arial" w:hAnsi="Arial" w:cs="Arial"/>
          <w:i/>
          <w:sz w:val="23"/>
          <w:szCs w:val="23"/>
        </w:rPr>
        <w:t>sine qua non”</w:t>
      </w:r>
      <w:r w:rsidRPr="008C18C6">
        <w:rPr>
          <w:rFonts w:ascii="Arial" w:hAnsi="Arial" w:cs="Arial"/>
          <w:sz w:val="23"/>
          <w:szCs w:val="23"/>
        </w:rPr>
        <w:t xml:space="preserve"> para a emissão de pagamentos e aditivos de qualquer natureza;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i) atender solicitações do CRN2 com vistas ao aperfeiçoamento dos serviços de que trata este Termo de Referência;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lastRenderedPageBreak/>
        <w:t>j) possibilitar aos usuários de telefones celulares condições de “roaming” e acesso ao serviço móvel celular</w:t>
      </w:r>
      <w:r w:rsidR="00B278CC">
        <w:rPr>
          <w:rFonts w:ascii="Arial" w:hAnsi="Arial" w:cs="Arial"/>
          <w:sz w:val="23"/>
          <w:szCs w:val="23"/>
        </w:rPr>
        <w:t xml:space="preserve"> automático</w:t>
      </w:r>
      <w:r w:rsidRPr="008C18C6">
        <w:rPr>
          <w:rFonts w:ascii="Arial" w:hAnsi="Arial" w:cs="Arial"/>
          <w:sz w:val="23"/>
          <w:szCs w:val="23"/>
        </w:rPr>
        <w:t xml:space="preserve"> mesmo que em redes de outras prestadoras de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k) as ligações locais executadas em “roaming”, em todo território nacional, deverão obedecer aos preços de ligações locais para chamadas VC1, tanto para telefonia móvel quanto para tel</w:t>
      </w:r>
      <w:r>
        <w:rPr>
          <w:rFonts w:ascii="Arial" w:hAnsi="Arial" w:cs="Arial"/>
          <w:sz w:val="23"/>
          <w:szCs w:val="23"/>
        </w:rPr>
        <w:t>e</w:t>
      </w:r>
      <w:r w:rsidRPr="008C18C6">
        <w:rPr>
          <w:rFonts w:ascii="Arial" w:hAnsi="Arial" w:cs="Arial"/>
          <w:sz w:val="23"/>
          <w:szCs w:val="23"/>
        </w:rPr>
        <w:t>fonia fixa;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 é</w:t>
      </w:r>
      <w:r>
        <w:rPr>
          <w:rFonts w:ascii="Arial" w:hAnsi="Arial" w:cs="Arial"/>
          <w:sz w:val="23"/>
          <w:szCs w:val="23"/>
        </w:rPr>
        <w:t xml:space="preserve"> </w:t>
      </w:r>
      <w:r w:rsidRPr="008C18C6">
        <w:rPr>
          <w:rFonts w:ascii="Arial" w:hAnsi="Arial" w:cs="Arial"/>
          <w:sz w:val="23"/>
          <w:szCs w:val="23"/>
        </w:rPr>
        <w:t xml:space="preserve">vedado à </w:t>
      </w:r>
      <w:r w:rsidR="00963F90">
        <w:rPr>
          <w:rFonts w:ascii="Arial" w:hAnsi="Arial" w:cs="Arial"/>
          <w:sz w:val="23"/>
          <w:szCs w:val="23"/>
        </w:rPr>
        <w:t>Contratada</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l1) cobrar quaisquer tarifas de adicional por chamada e deslocamentos, quando os telefones estiverem em utilização no território do Rio Grande do Sul;</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l2) cobrar franquia de consumo obrigatório;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l3) fazer distinção nas tarifas em relação a horários normal e reduzido;</w:t>
      </w:r>
    </w:p>
    <w:p w:rsidR="004A65B5" w:rsidRDefault="008C18C6" w:rsidP="00AB7422">
      <w:pPr>
        <w:spacing w:line="360" w:lineRule="auto"/>
        <w:jc w:val="both"/>
        <w:rPr>
          <w:rFonts w:ascii="Arial" w:hAnsi="Arial" w:cs="Arial"/>
          <w:sz w:val="23"/>
          <w:szCs w:val="23"/>
        </w:rPr>
      </w:pPr>
      <w:r w:rsidRPr="008C18C6">
        <w:rPr>
          <w:rFonts w:ascii="Arial" w:hAnsi="Arial" w:cs="Arial"/>
          <w:sz w:val="23"/>
          <w:szCs w:val="23"/>
        </w:rPr>
        <w:t>l4) cobrar qualquer tarifa a título de habilitação dos telefones móveis</w:t>
      </w:r>
      <w:r w:rsidR="004A65B5">
        <w:rPr>
          <w:rFonts w:ascii="Arial" w:hAnsi="Arial" w:cs="Arial"/>
          <w:sz w:val="23"/>
          <w:szCs w:val="23"/>
        </w:rPr>
        <w:t>;</w:t>
      </w:r>
    </w:p>
    <w:p w:rsidR="008C18C6" w:rsidRPr="008C18C6" w:rsidRDefault="004A65B5" w:rsidP="00AB7422">
      <w:pPr>
        <w:spacing w:line="360" w:lineRule="auto"/>
        <w:jc w:val="both"/>
        <w:rPr>
          <w:rFonts w:ascii="Arial" w:hAnsi="Arial" w:cs="Arial"/>
          <w:sz w:val="23"/>
          <w:szCs w:val="23"/>
        </w:rPr>
      </w:pPr>
      <w:r>
        <w:rPr>
          <w:rFonts w:ascii="Arial" w:hAnsi="Arial" w:cs="Arial"/>
          <w:sz w:val="23"/>
          <w:szCs w:val="23"/>
        </w:rPr>
        <w:t>I5) repassar ao Contratante o custo com inovações tecnológicas, nas linhas de transmissão, instalações, equipamentos e outros, dentro do objeto deste contrato, que resultem em melhoria na prestação dos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m) manter serviço anti-fraude, 24h (vinte quatro horas) por dia, com detecção de clonagem e tomar as devidas providências, imediatamente após a ocorrência, comunicando ao CRN2 e oferecendo condições de continuidade do serviço, sem a troca do número, em no máximo 24 (vinte e quatro) horas após a ciência do ocorrido e sem custo adicional para o Conselho;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n) substituir o(s) produto(s) que esteja(m) desconforme(s) com o estabelecido </w:t>
      </w:r>
      <w:r w:rsidR="00146923">
        <w:rPr>
          <w:rFonts w:ascii="Arial" w:hAnsi="Arial" w:cs="Arial"/>
          <w:sz w:val="23"/>
          <w:szCs w:val="23"/>
        </w:rPr>
        <w:t>neste Termo de Referência</w:t>
      </w:r>
      <w:r w:rsidRPr="008C18C6">
        <w:rPr>
          <w:rFonts w:ascii="Arial" w:hAnsi="Arial" w:cs="Arial"/>
          <w:sz w:val="23"/>
          <w:szCs w:val="23"/>
        </w:rPr>
        <w:t xml:space="preserve">, no prazo máximo de </w:t>
      </w:r>
      <w:r w:rsidR="002C2342">
        <w:rPr>
          <w:rFonts w:ascii="Arial" w:hAnsi="Arial" w:cs="Arial"/>
          <w:sz w:val="23"/>
          <w:szCs w:val="23"/>
        </w:rPr>
        <w:t>10</w:t>
      </w:r>
      <w:r w:rsidRPr="008C18C6">
        <w:rPr>
          <w:rFonts w:ascii="Arial" w:hAnsi="Arial" w:cs="Arial"/>
          <w:sz w:val="23"/>
          <w:szCs w:val="23"/>
        </w:rPr>
        <w:t xml:space="preserve"> (</w:t>
      </w:r>
      <w:r w:rsidR="002C2342">
        <w:rPr>
          <w:rFonts w:ascii="Arial" w:hAnsi="Arial" w:cs="Arial"/>
          <w:sz w:val="23"/>
          <w:szCs w:val="23"/>
        </w:rPr>
        <w:t>dez</w:t>
      </w:r>
      <w:r w:rsidRPr="008C18C6">
        <w:rPr>
          <w:rFonts w:ascii="Arial" w:hAnsi="Arial" w:cs="Arial"/>
          <w:sz w:val="23"/>
          <w:szCs w:val="23"/>
        </w:rPr>
        <w:t xml:space="preserve">) dias úteis, a contar da notificação pelo CRN2 à </w:t>
      </w:r>
      <w:r w:rsidR="00963F90">
        <w:rPr>
          <w:rFonts w:ascii="Arial" w:hAnsi="Arial" w:cs="Arial"/>
          <w:sz w:val="23"/>
          <w:szCs w:val="23"/>
        </w:rPr>
        <w:t>Contratada</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o) assumir as responsabilidades por clonagens que porventura venham a ser identificadas nas linhas homologadas, sem nenhum prejuízo ao CRN2;</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p) fornecer ao CRN2, pelo período em que durar o </w:t>
      </w:r>
      <w:r w:rsidR="00DA19D4">
        <w:rPr>
          <w:rFonts w:ascii="Arial" w:hAnsi="Arial" w:cs="Arial"/>
          <w:sz w:val="23"/>
          <w:szCs w:val="23"/>
        </w:rPr>
        <w:t>C</w:t>
      </w:r>
      <w:r w:rsidRPr="008C18C6">
        <w:rPr>
          <w:rFonts w:ascii="Arial" w:hAnsi="Arial" w:cs="Arial"/>
          <w:sz w:val="23"/>
          <w:szCs w:val="23"/>
        </w:rPr>
        <w:t>ontrato, aparelhos móveis novos e tecnologicamente atualizados, que permitirão o acesso ao serviço contratado, compatível com os aparelhos comercializados na data da licitação</w:t>
      </w:r>
      <w:r w:rsidR="00B278CC">
        <w:rPr>
          <w:rFonts w:ascii="Arial" w:hAnsi="Arial" w:cs="Arial"/>
          <w:sz w:val="23"/>
          <w:szCs w:val="23"/>
        </w:rPr>
        <w:t>, sem ônus adicional ao CRN2</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lastRenderedPageBreak/>
        <w:t>q) oferecer modelos de aparelhos que atendam as condições e especificações deste Termo de Referência;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r) oferecer, sem custo de ativação, o serviço de caixa postal;</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s) reparar ou substituir qualquer aparelho que apresentar defeito;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t) durante o período em que o aparelho originalmente fornecido estiver em reparo, deverá ser habilitado outro com o mesmo número do utilizado no prazo máximo de 24 (vinte e quatro) horas, de forma que não haja interrupção de serviço;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u) se comprovado, por ambas as partes, que o defeito não foi ocasionado por mau uso, o reparo ou a substituição do aparelho não pode representar nenhum ônus para o CRN2, caso contrário, o reparo ou substituição do aparelho correrá por conta do C</w:t>
      </w:r>
      <w:r w:rsidR="00633DA2">
        <w:rPr>
          <w:rFonts w:ascii="Arial" w:hAnsi="Arial" w:cs="Arial"/>
          <w:sz w:val="23"/>
          <w:szCs w:val="23"/>
        </w:rPr>
        <w:t>RN2</w:t>
      </w:r>
      <w:r w:rsidRPr="008C18C6">
        <w:rPr>
          <w:rFonts w:ascii="Arial" w:hAnsi="Arial" w:cs="Arial"/>
          <w:sz w:val="23"/>
          <w:szCs w:val="23"/>
        </w:rPr>
        <w:t xml:space="preserve">, cujo valor deverá ser </w:t>
      </w:r>
      <w:r>
        <w:rPr>
          <w:rFonts w:ascii="Arial" w:hAnsi="Arial" w:cs="Arial"/>
          <w:sz w:val="23"/>
          <w:szCs w:val="23"/>
        </w:rPr>
        <w:t>c</w:t>
      </w:r>
      <w:r w:rsidRPr="008C18C6">
        <w:rPr>
          <w:rFonts w:ascii="Arial" w:hAnsi="Arial" w:cs="Arial"/>
          <w:sz w:val="23"/>
          <w:szCs w:val="23"/>
        </w:rPr>
        <w:t>ompatível com o preço no mercado;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v) prestar o serviço, objeto desta licitação, 24 (vinte quatro) horas por dia, 7 (sete) dias por semana, durante o período de vigência do </w:t>
      </w:r>
      <w:r w:rsidR="00DA19D4">
        <w:rPr>
          <w:rFonts w:ascii="Arial" w:hAnsi="Arial" w:cs="Arial"/>
          <w:sz w:val="23"/>
          <w:szCs w:val="23"/>
        </w:rPr>
        <w:t>C</w:t>
      </w:r>
      <w:r w:rsidRPr="008C18C6">
        <w:rPr>
          <w:rFonts w:ascii="Arial" w:hAnsi="Arial" w:cs="Arial"/>
          <w:sz w:val="23"/>
          <w:szCs w:val="23"/>
        </w:rPr>
        <w:t>ontrato, salvaguardados os casos de interrupções programadas e devidamente autorizadas pelo CRN2;</w:t>
      </w:r>
    </w:p>
    <w:p w:rsidR="008C18C6" w:rsidRDefault="008C18C6" w:rsidP="00AB7422">
      <w:pPr>
        <w:spacing w:line="360" w:lineRule="auto"/>
        <w:jc w:val="both"/>
        <w:rPr>
          <w:rFonts w:ascii="Arial" w:hAnsi="Arial" w:cs="Arial"/>
          <w:sz w:val="23"/>
          <w:szCs w:val="23"/>
        </w:rPr>
      </w:pPr>
      <w:r w:rsidRPr="008C18C6">
        <w:rPr>
          <w:rFonts w:ascii="Arial" w:hAnsi="Arial" w:cs="Arial"/>
          <w:sz w:val="23"/>
          <w:szCs w:val="23"/>
        </w:rPr>
        <w:t>x) fornecer atendimento 24 (vinte quatro) horas por dia, através de chamada telefônica, sem nenhum ônus para o CRN2, a fim de que seja possível o CRN2 registrar reclamações sobre o funcionamento do serviço contratado;</w:t>
      </w:r>
    </w:p>
    <w:p w:rsidR="00B278CC" w:rsidRPr="008C18C6" w:rsidRDefault="00B278CC" w:rsidP="00AB7422">
      <w:pPr>
        <w:spacing w:line="360" w:lineRule="auto"/>
        <w:jc w:val="both"/>
        <w:rPr>
          <w:rFonts w:ascii="Arial" w:hAnsi="Arial" w:cs="Arial"/>
          <w:sz w:val="23"/>
          <w:szCs w:val="23"/>
        </w:rPr>
      </w:pPr>
      <w:r>
        <w:rPr>
          <w:rFonts w:ascii="Arial" w:hAnsi="Arial" w:cs="Arial"/>
          <w:sz w:val="23"/>
          <w:szCs w:val="23"/>
        </w:rPr>
        <w:t>y) atender de imediato as solicitações, corrigindo no prazo máximo de 06 (seis) horas, após notificado, qualquer ocorrências de interrupção na prestação dos serviços contratados, salvo por problemas de maior vulto, devidamente justificados e aceitos pelo Contratante;</w:t>
      </w:r>
    </w:p>
    <w:p w:rsidR="008C18C6" w:rsidRPr="008C18C6" w:rsidRDefault="00B278CC" w:rsidP="00AB7422">
      <w:pPr>
        <w:spacing w:line="360" w:lineRule="auto"/>
        <w:jc w:val="both"/>
        <w:rPr>
          <w:rFonts w:ascii="Arial" w:hAnsi="Arial" w:cs="Arial"/>
          <w:sz w:val="23"/>
          <w:szCs w:val="23"/>
        </w:rPr>
      </w:pPr>
      <w:r>
        <w:rPr>
          <w:rFonts w:ascii="Arial" w:hAnsi="Arial" w:cs="Arial"/>
          <w:sz w:val="23"/>
          <w:szCs w:val="23"/>
        </w:rPr>
        <w:t>w</w:t>
      </w:r>
      <w:r w:rsidR="008C18C6" w:rsidRPr="008C18C6">
        <w:rPr>
          <w:rFonts w:ascii="Arial" w:hAnsi="Arial" w:cs="Arial"/>
          <w:sz w:val="23"/>
          <w:szCs w:val="23"/>
        </w:rPr>
        <w:t>) efetuar a substituição de quaisquer dos equipamentos oferecidos ao CRN2, até o limite de 15% (quinze por cento) do total dos aparelhos no ano, em caso de roubo ou furto, mediante a apresentação do correspondente Boletim de Ocorrência Policial;</w:t>
      </w:r>
    </w:p>
    <w:p w:rsidR="008C18C6" w:rsidRPr="008C18C6" w:rsidRDefault="00B278CC" w:rsidP="00AB7422">
      <w:pPr>
        <w:spacing w:line="360" w:lineRule="auto"/>
        <w:jc w:val="both"/>
        <w:rPr>
          <w:rFonts w:ascii="Arial" w:hAnsi="Arial" w:cs="Arial"/>
          <w:sz w:val="23"/>
          <w:szCs w:val="23"/>
        </w:rPr>
      </w:pPr>
      <w:r>
        <w:rPr>
          <w:rFonts w:ascii="Arial" w:hAnsi="Arial" w:cs="Arial"/>
          <w:sz w:val="23"/>
          <w:szCs w:val="23"/>
        </w:rPr>
        <w:t>v</w:t>
      </w:r>
      <w:r w:rsidR="008C18C6" w:rsidRPr="008C18C6">
        <w:rPr>
          <w:rFonts w:ascii="Arial" w:hAnsi="Arial" w:cs="Arial"/>
          <w:sz w:val="23"/>
          <w:szCs w:val="23"/>
        </w:rPr>
        <w:t>) em caso de acréscimo ou decréscimo da quantidade de aparelhos, esse percentual deverá ser respeitado;</w:t>
      </w:r>
    </w:p>
    <w:p w:rsidR="008C18C6" w:rsidRPr="008C18C6" w:rsidRDefault="00B278CC" w:rsidP="00AB7422">
      <w:pPr>
        <w:spacing w:line="360" w:lineRule="auto"/>
        <w:jc w:val="both"/>
        <w:rPr>
          <w:rFonts w:ascii="Arial" w:hAnsi="Arial" w:cs="Arial"/>
          <w:sz w:val="23"/>
          <w:szCs w:val="23"/>
        </w:rPr>
      </w:pPr>
      <w:r>
        <w:rPr>
          <w:rFonts w:ascii="Arial" w:hAnsi="Arial" w:cs="Arial"/>
          <w:sz w:val="23"/>
          <w:szCs w:val="23"/>
        </w:rPr>
        <w:t>aa</w:t>
      </w:r>
      <w:r w:rsidR="008C18C6" w:rsidRPr="008C18C6">
        <w:rPr>
          <w:rFonts w:ascii="Arial" w:hAnsi="Arial" w:cs="Arial"/>
          <w:sz w:val="23"/>
          <w:szCs w:val="23"/>
        </w:rPr>
        <w:t xml:space="preserve">) os aparelhos e acessórios deverão ser entregues na sede do CRN2, em Porto Alegre/RS, em condições de operação, em até </w:t>
      </w:r>
      <w:r w:rsidR="00263BF1">
        <w:rPr>
          <w:rFonts w:ascii="Arial" w:hAnsi="Arial" w:cs="Arial"/>
          <w:sz w:val="23"/>
          <w:szCs w:val="23"/>
        </w:rPr>
        <w:t>20</w:t>
      </w:r>
      <w:r w:rsidR="008C18C6" w:rsidRPr="008C18C6">
        <w:rPr>
          <w:rFonts w:ascii="Arial" w:hAnsi="Arial" w:cs="Arial"/>
          <w:sz w:val="23"/>
          <w:szCs w:val="23"/>
        </w:rPr>
        <w:t xml:space="preserve"> (</w:t>
      </w:r>
      <w:r w:rsidR="00263BF1">
        <w:rPr>
          <w:rFonts w:ascii="Arial" w:hAnsi="Arial" w:cs="Arial"/>
          <w:sz w:val="23"/>
          <w:szCs w:val="23"/>
        </w:rPr>
        <w:t>vinte</w:t>
      </w:r>
      <w:r w:rsidR="008C18C6" w:rsidRPr="008C18C6">
        <w:rPr>
          <w:rFonts w:ascii="Arial" w:hAnsi="Arial" w:cs="Arial"/>
          <w:sz w:val="23"/>
          <w:szCs w:val="23"/>
        </w:rPr>
        <w:t>) dias corrido</w:t>
      </w:r>
      <w:r w:rsidR="00A76CC8">
        <w:rPr>
          <w:rFonts w:ascii="Arial" w:hAnsi="Arial" w:cs="Arial"/>
          <w:sz w:val="23"/>
          <w:szCs w:val="23"/>
        </w:rPr>
        <w:t xml:space="preserve">s após a assinatura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a</w:t>
      </w:r>
      <w:r w:rsidR="00FB2AC0">
        <w:rPr>
          <w:rFonts w:ascii="Arial" w:hAnsi="Arial" w:cs="Arial"/>
          <w:sz w:val="23"/>
          <w:szCs w:val="23"/>
        </w:rPr>
        <w:t>b</w:t>
      </w:r>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obriga-se a cumprir e executar os serviços SMP, de acordo com as </w:t>
      </w:r>
      <w:r w:rsidR="00A76CC8">
        <w:rPr>
          <w:rFonts w:ascii="Arial" w:hAnsi="Arial" w:cs="Arial"/>
          <w:sz w:val="23"/>
          <w:szCs w:val="23"/>
        </w:rPr>
        <w:t>metas estabelecidas pela ANATEL;</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c</w:t>
      </w:r>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deverá proceder à troca dos aparelhos, objeto desta licitação, sempre que houver avanços tecnológicos, após 1 (um) ano da assinatura </w:t>
      </w:r>
      <w:r w:rsidR="00A76CC8">
        <w:rPr>
          <w:rFonts w:ascii="Arial" w:hAnsi="Arial" w:cs="Arial"/>
          <w:sz w:val="23"/>
          <w:szCs w:val="23"/>
        </w:rPr>
        <w:t xml:space="preserve">do </w:t>
      </w:r>
      <w:r w:rsidR="00DA19D4">
        <w:rPr>
          <w:rFonts w:ascii="Arial" w:hAnsi="Arial" w:cs="Arial"/>
          <w:sz w:val="23"/>
          <w:szCs w:val="23"/>
        </w:rPr>
        <w:t>C</w:t>
      </w:r>
      <w:r w:rsidR="00A76CC8">
        <w:rPr>
          <w:rFonts w:ascii="Arial" w:hAnsi="Arial" w:cs="Arial"/>
          <w:sz w:val="23"/>
          <w:szCs w:val="23"/>
        </w:rPr>
        <w:t>ontrato ou das prorrogações</w:t>
      </w:r>
      <w:r w:rsidR="00B278CC">
        <w:rPr>
          <w:rFonts w:ascii="Arial" w:hAnsi="Arial" w:cs="Arial"/>
          <w:sz w:val="23"/>
          <w:szCs w:val="23"/>
        </w:rPr>
        <w:t>, sem ônus ao CRN2</w:t>
      </w:r>
      <w:r w:rsidR="00A76CC8">
        <w:rPr>
          <w:rFonts w:ascii="Arial" w:hAnsi="Arial" w:cs="Arial"/>
          <w:sz w:val="23"/>
          <w:szCs w:val="23"/>
        </w:rPr>
        <w:t>;</w:t>
      </w:r>
    </w:p>
    <w:p w:rsidR="008C18C6" w:rsidRPr="008C18C6" w:rsidRDefault="008C18C6" w:rsidP="00AB7422">
      <w:pPr>
        <w:widowControl w:val="0"/>
        <w:tabs>
          <w:tab w:val="left" w:pos="0"/>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d</w:t>
      </w:r>
      <w:r w:rsidRPr="008C18C6">
        <w:rPr>
          <w:rFonts w:ascii="Arial" w:hAnsi="Arial" w:cs="Arial"/>
          <w:sz w:val="23"/>
          <w:szCs w:val="23"/>
        </w:rPr>
        <w:t xml:space="preserve">) em relação a seus empregados, responsabilizar-se por todas as despesas diretas ou indiretas resultantes da execução do </w:t>
      </w:r>
      <w:r w:rsidR="00DA19D4">
        <w:rPr>
          <w:rFonts w:ascii="Arial" w:hAnsi="Arial" w:cs="Arial"/>
          <w:sz w:val="23"/>
          <w:szCs w:val="23"/>
        </w:rPr>
        <w:t>C</w:t>
      </w:r>
      <w:r w:rsidRPr="008C18C6">
        <w:rPr>
          <w:rFonts w:ascii="Arial" w:hAnsi="Arial" w:cs="Arial"/>
          <w:sz w:val="23"/>
          <w:szCs w:val="23"/>
        </w:rPr>
        <w:t xml:space="preserve">ontrato, em especial salários, seguros de acidentes, encargos sociais, trabalhistas e previdenciários, indenizações, vales-transportes, vantagens salariais e quaisquer outras que decorram de lei ou de negociações coletivas de trabalho, ficando a </w:t>
      </w:r>
      <w:r w:rsidR="00963F90">
        <w:rPr>
          <w:rFonts w:ascii="Arial" w:hAnsi="Arial" w:cs="Arial"/>
          <w:sz w:val="23"/>
          <w:szCs w:val="23"/>
        </w:rPr>
        <w:t>Contratante</w:t>
      </w:r>
      <w:r w:rsidRPr="008C18C6">
        <w:rPr>
          <w:rFonts w:ascii="Arial" w:hAnsi="Arial" w:cs="Arial"/>
          <w:sz w:val="23"/>
          <w:szCs w:val="23"/>
        </w:rPr>
        <w:t xml:space="preserve"> isenta de qualquer vín</w:t>
      </w:r>
      <w:r w:rsidR="00A76CC8">
        <w:rPr>
          <w:rFonts w:ascii="Arial" w:hAnsi="Arial" w:cs="Arial"/>
          <w:sz w:val="23"/>
          <w:szCs w:val="23"/>
        </w:rPr>
        <w:t>culo empregatício com os mesmos;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lang w:val="pt-PT"/>
        </w:rPr>
        <w:t>a</w:t>
      </w:r>
      <w:r w:rsidR="00FB2AC0">
        <w:rPr>
          <w:rFonts w:ascii="Arial" w:hAnsi="Arial" w:cs="Arial"/>
          <w:sz w:val="23"/>
          <w:szCs w:val="23"/>
          <w:lang w:val="pt-PT"/>
        </w:rPr>
        <w:t>e</w:t>
      </w:r>
      <w:r w:rsidRPr="008C18C6">
        <w:rPr>
          <w:rFonts w:ascii="Arial" w:hAnsi="Arial" w:cs="Arial"/>
          <w:sz w:val="23"/>
          <w:szCs w:val="23"/>
          <w:lang w:val="pt-PT"/>
        </w:rPr>
        <w:t xml:space="preserve">) arcar com as despesas decorrentes de quaisquer infrações praticadas por seus empregados ou prepostos, relacionadas com a execução do </w:t>
      </w:r>
      <w:r w:rsidR="00DA19D4">
        <w:rPr>
          <w:rFonts w:ascii="Arial" w:hAnsi="Arial" w:cs="Arial"/>
          <w:sz w:val="23"/>
          <w:szCs w:val="23"/>
          <w:lang w:val="pt-PT"/>
        </w:rPr>
        <w:t>C</w:t>
      </w:r>
      <w:r w:rsidRPr="008C18C6">
        <w:rPr>
          <w:rFonts w:ascii="Arial" w:hAnsi="Arial" w:cs="Arial"/>
          <w:sz w:val="23"/>
          <w:szCs w:val="23"/>
          <w:lang w:val="pt-PT"/>
        </w:rPr>
        <w:t>ontrato</w:t>
      </w:r>
      <w:r w:rsidR="00A76CC8">
        <w:rPr>
          <w:rFonts w:ascii="Arial" w:hAnsi="Arial" w:cs="Arial"/>
          <w:sz w:val="23"/>
          <w:szCs w:val="23"/>
        </w:rPr>
        <w:t>;</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f</w:t>
      </w:r>
      <w:r w:rsidRPr="008C18C6">
        <w:rPr>
          <w:rFonts w:ascii="Arial" w:hAnsi="Arial" w:cs="Arial"/>
          <w:sz w:val="23"/>
          <w:szCs w:val="23"/>
        </w:rPr>
        <w:t>) assumir a responsabilidade pelos encargos fiscais e comerciais resu</w:t>
      </w:r>
      <w:r w:rsidR="00A76CC8">
        <w:rPr>
          <w:rFonts w:ascii="Arial" w:hAnsi="Arial" w:cs="Arial"/>
          <w:sz w:val="23"/>
          <w:szCs w:val="23"/>
        </w:rPr>
        <w:t xml:space="preserve">ltantes da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g</w:t>
      </w:r>
      <w:r w:rsidRPr="008C18C6">
        <w:rPr>
          <w:rFonts w:ascii="Arial" w:hAnsi="Arial" w:cs="Arial"/>
          <w:sz w:val="23"/>
          <w:szCs w:val="23"/>
        </w:rPr>
        <w:t xml:space="preserve">) a inadimplência da </w:t>
      </w:r>
      <w:r w:rsidR="00963F90">
        <w:rPr>
          <w:rFonts w:ascii="Arial" w:hAnsi="Arial" w:cs="Arial"/>
          <w:sz w:val="23"/>
          <w:szCs w:val="23"/>
        </w:rPr>
        <w:t>Contratada</w:t>
      </w:r>
      <w:r w:rsidRPr="008C18C6">
        <w:rPr>
          <w:rFonts w:ascii="Arial" w:hAnsi="Arial" w:cs="Arial"/>
          <w:sz w:val="23"/>
          <w:szCs w:val="23"/>
        </w:rPr>
        <w:t xml:space="preserve">, com referência a estes encargos, não transfere à </w:t>
      </w:r>
      <w:r w:rsidR="00963F90">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sidR="00DA19D4">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sidR="00A76CC8">
        <w:rPr>
          <w:rFonts w:ascii="Arial" w:hAnsi="Arial" w:cs="Arial"/>
          <w:sz w:val="23"/>
          <w:szCs w:val="23"/>
        </w:rPr>
        <w:t>de ativa ou passiva com o CRN-2;</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h</w:t>
      </w:r>
      <w:r w:rsidRPr="008C18C6">
        <w:rPr>
          <w:rFonts w:ascii="Arial" w:hAnsi="Arial" w:cs="Arial"/>
          <w:sz w:val="23"/>
          <w:szCs w:val="23"/>
        </w:rPr>
        <w:t xml:space="preserve">) manter, durante o período de vigência do </w:t>
      </w:r>
      <w:r w:rsidR="00DA19D4">
        <w:rPr>
          <w:rFonts w:ascii="Arial" w:hAnsi="Arial" w:cs="Arial"/>
          <w:sz w:val="23"/>
          <w:szCs w:val="23"/>
        </w:rPr>
        <w:t>C</w:t>
      </w:r>
      <w:r w:rsidRPr="008C18C6">
        <w:rPr>
          <w:rFonts w:ascii="Arial" w:hAnsi="Arial" w:cs="Arial"/>
          <w:sz w:val="23"/>
          <w:szCs w:val="23"/>
        </w:rPr>
        <w:t xml:space="preserve">ontrato, um preposto especialmente designado para representá-la perante a </w:t>
      </w:r>
      <w:r w:rsidR="00963F90">
        <w:rPr>
          <w:rFonts w:ascii="Arial" w:hAnsi="Arial" w:cs="Arial"/>
          <w:sz w:val="23"/>
          <w:szCs w:val="23"/>
        </w:rPr>
        <w:t>Contratante</w:t>
      </w:r>
      <w:r w:rsidRPr="008C18C6">
        <w:rPr>
          <w:rFonts w:ascii="Arial" w:hAnsi="Arial" w:cs="Arial"/>
          <w:sz w:val="23"/>
          <w:szCs w:val="23"/>
        </w:rPr>
        <w:t>, o qual deverá comparecer à Sede do CRN-2 sempre que solicitado, com a incumbência de resolver todos os assuntos relativos à execução do</w:t>
      </w:r>
      <w:r w:rsidR="00A76CC8">
        <w:rPr>
          <w:rFonts w:ascii="Arial" w:hAnsi="Arial" w:cs="Arial"/>
          <w:sz w:val="23"/>
          <w:szCs w:val="23"/>
        </w:rPr>
        <w:t>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i</w:t>
      </w:r>
      <w:r w:rsidRPr="008C18C6">
        <w:rPr>
          <w:rFonts w:ascii="Arial" w:hAnsi="Arial" w:cs="Arial"/>
          <w:sz w:val="23"/>
          <w:szCs w:val="23"/>
        </w:rPr>
        <w:t>) prestar os serviços de forma meticulosa e contínua, não sendo admitida in</w:t>
      </w:r>
      <w:r w:rsidR="00A76CC8">
        <w:rPr>
          <w:rFonts w:ascii="Arial" w:hAnsi="Arial" w:cs="Arial"/>
          <w:sz w:val="23"/>
          <w:szCs w:val="23"/>
        </w:rPr>
        <w:t>terrupção de qualquer natureza;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j</w:t>
      </w:r>
      <w:r w:rsidRPr="008C18C6">
        <w:rPr>
          <w:rFonts w:ascii="Arial" w:hAnsi="Arial" w:cs="Arial"/>
          <w:sz w:val="23"/>
          <w:szCs w:val="23"/>
        </w:rPr>
        <w:t xml:space="preserve">) comunicar por escrito à </w:t>
      </w:r>
      <w:r w:rsidR="00963F90">
        <w:rPr>
          <w:rFonts w:ascii="Arial" w:hAnsi="Arial" w:cs="Arial"/>
          <w:sz w:val="23"/>
          <w:szCs w:val="23"/>
        </w:rPr>
        <w:t>Contratante</w:t>
      </w:r>
      <w:r w:rsidRPr="008C18C6">
        <w:rPr>
          <w:rFonts w:ascii="Arial" w:hAnsi="Arial" w:cs="Arial"/>
          <w:sz w:val="23"/>
          <w:szCs w:val="23"/>
        </w:rPr>
        <w:t xml:space="preserve"> qualquer anormalidade de caráter urgente e prestar os esclarecimentos que julgar necessários, bem como a ocorrência de qualquer fato impedit</w:t>
      </w:r>
      <w:r w:rsidR="00A76CC8">
        <w:rPr>
          <w:rFonts w:ascii="Arial" w:hAnsi="Arial" w:cs="Arial"/>
          <w:sz w:val="23"/>
          <w:szCs w:val="23"/>
        </w:rPr>
        <w:t xml:space="preserve">ivo à fiel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k</w:t>
      </w:r>
      <w:r w:rsidRPr="008C18C6">
        <w:rPr>
          <w:rFonts w:ascii="Arial" w:hAnsi="Arial" w:cs="Arial"/>
          <w:sz w:val="23"/>
          <w:szCs w:val="23"/>
        </w:rPr>
        <w:t xml:space="preserve">) acatar as orientações da </w:t>
      </w:r>
      <w:r w:rsidR="00963F90">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sidR="00A76CC8">
        <w:rPr>
          <w:rFonts w:ascii="Arial" w:hAnsi="Arial" w:cs="Arial"/>
          <w:sz w:val="23"/>
          <w:szCs w:val="23"/>
        </w:rPr>
        <w:t>ue para tanto lhe for concedido;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a</w:t>
      </w:r>
      <w:r w:rsidR="00FB2AC0">
        <w:rPr>
          <w:rFonts w:ascii="Arial" w:hAnsi="Arial" w:cs="Arial"/>
          <w:sz w:val="23"/>
          <w:szCs w:val="23"/>
        </w:rPr>
        <w:t>l</w:t>
      </w:r>
      <w:r w:rsidRPr="008C18C6">
        <w:rPr>
          <w:rFonts w:ascii="Arial" w:hAnsi="Arial" w:cs="Arial"/>
          <w:sz w:val="23"/>
          <w:szCs w:val="23"/>
        </w:rPr>
        <w:t xml:space="preserve">) prestar esclarecimentos à </w:t>
      </w:r>
      <w:r w:rsidR="00963F90">
        <w:rPr>
          <w:rFonts w:ascii="Arial" w:hAnsi="Arial" w:cs="Arial"/>
          <w:sz w:val="23"/>
          <w:szCs w:val="23"/>
        </w:rPr>
        <w:t>Contratante</w:t>
      </w:r>
      <w:r w:rsidR="00963F90" w:rsidRPr="008C18C6">
        <w:rPr>
          <w:rFonts w:ascii="Arial" w:hAnsi="Arial" w:cs="Arial"/>
          <w:sz w:val="23"/>
          <w:szCs w:val="23"/>
        </w:rPr>
        <w:t xml:space="preserve"> </w:t>
      </w:r>
      <w:r w:rsidRPr="008C18C6">
        <w:rPr>
          <w:rFonts w:ascii="Arial" w:hAnsi="Arial" w:cs="Arial"/>
          <w:sz w:val="23"/>
          <w:szCs w:val="23"/>
        </w:rPr>
        <w:t>sobre eventuais atos ou fatos noticiados que envolvam a prestação dos serviços contratad</w:t>
      </w:r>
      <w:r w:rsidR="00A76CC8">
        <w:rPr>
          <w:rFonts w:ascii="Arial" w:hAnsi="Arial" w:cs="Arial"/>
          <w:sz w:val="23"/>
          <w:szCs w:val="23"/>
        </w:rPr>
        <w:t>os, independente de solicitação;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m</w:t>
      </w:r>
      <w:r w:rsidRPr="008C18C6">
        <w:rPr>
          <w:rFonts w:ascii="Arial" w:hAnsi="Arial" w:cs="Arial"/>
          <w:sz w:val="23"/>
          <w:szCs w:val="23"/>
        </w:rPr>
        <w:t>) manter absoluto sigilo com referência a assuntos de que tome conhecimento em função do cumpri</w:t>
      </w:r>
      <w:r w:rsidR="00A76CC8">
        <w:rPr>
          <w:rFonts w:ascii="Arial" w:hAnsi="Arial" w:cs="Arial"/>
          <w:sz w:val="23"/>
          <w:szCs w:val="23"/>
        </w:rPr>
        <w:t>mento do objeto desta Licitação;</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w:t>
      </w:r>
      <w:r w:rsidR="00FB2AC0">
        <w:rPr>
          <w:rFonts w:ascii="Arial" w:hAnsi="Arial" w:cs="Arial"/>
          <w:sz w:val="23"/>
          <w:szCs w:val="23"/>
        </w:rPr>
        <w:t>n</w:t>
      </w:r>
      <w:r w:rsidRPr="008C18C6">
        <w:rPr>
          <w:rFonts w:ascii="Arial" w:hAnsi="Arial" w:cs="Arial"/>
          <w:sz w:val="23"/>
          <w:szCs w:val="23"/>
        </w:rPr>
        <w:t xml:space="preserve">) executar diretamente o </w:t>
      </w:r>
      <w:r w:rsidR="00DA19D4">
        <w:rPr>
          <w:rFonts w:ascii="Arial" w:hAnsi="Arial" w:cs="Arial"/>
          <w:sz w:val="23"/>
          <w:szCs w:val="23"/>
        </w:rPr>
        <w:t>C</w:t>
      </w:r>
      <w:r w:rsidRPr="008C18C6">
        <w:rPr>
          <w:rFonts w:ascii="Arial" w:hAnsi="Arial" w:cs="Arial"/>
          <w:sz w:val="23"/>
          <w:szCs w:val="23"/>
        </w:rPr>
        <w:t>ontrato, ficando expressamente vedada a subcontratação total ou parcial</w:t>
      </w:r>
      <w:r w:rsidR="004A65B5">
        <w:rPr>
          <w:rFonts w:ascii="Arial" w:hAnsi="Arial" w:cs="Arial"/>
          <w:sz w:val="23"/>
          <w:szCs w:val="23"/>
        </w:rPr>
        <w:t xml:space="preserve"> de outra empresa para esse fim;</w:t>
      </w:r>
    </w:p>
    <w:p w:rsidR="004A65B5" w:rsidRPr="000C2297" w:rsidRDefault="004A65B5" w:rsidP="004A65B5">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o</w:t>
      </w:r>
      <w:r>
        <w:rPr>
          <w:rFonts w:ascii="Arial" w:eastAsia="Calibri" w:hAnsi="Arial" w:cs="Arial"/>
          <w:szCs w:val="24"/>
        </w:rPr>
        <w:t>) fornecer, sempre que solicitado, cópia do plano de serviços utilizado como parâmetro para contratação, devidamente aprovado pela ANATEL.</w:t>
      </w: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503EBF">
        <w:rPr>
          <w:rFonts w:ascii="Arial" w:eastAsia="Times New Roman" w:hAnsi="Arial" w:cs="Arial"/>
          <w:b/>
          <w:sz w:val="23"/>
          <w:szCs w:val="23"/>
        </w:rPr>
        <w:t>0</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OBRIGAÇÕES D</w:t>
      </w:r>
      <w:r w:rsidR="004D278F">
        <w:rPr>
          <w:rFonts w:ascii="Arial" w:eastAsia="Times New Roman" w:hAnsi="Arial" w:cs="Arial"/>
          <w:b/>
          <w:sz w:val="23"/>
          <w:szCs w:val="23"/>
        </w:rPr>
        <w:t>O</w:t>
      </w:r>
      <w:r>
        <w:rPr>
          <w:rFonts w:ascii="Arial" w:eastAsia="Times New Roman" w:hAnsi="Arial" w:cs="Arial"/>
          <w:b/>
          <w:sz w:val="23"/>
          <w:szCs w:val="23"/>
        </w:rPr>
        <w:t xml:space="preserve"> </w:t>
      </w:r>
      <w:r w:rsidR="004D278F">
        <w:rPr>
          <w:rFonts w:ascii="Arial" w:eastAsia="Times New Roman" w:hAnsi="Arial" w:cs="Arial"/>
          <w:b/>
          <w:sz w:val="23"/>
          <w:szCs w:val="23"/>
        </w:rPr>
        <w:t>CRN2</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a) fiscalizar o perfeito cumprimento do </w:t>
      </w:r>
      <w:r w:rsidR="00DA19D4">
        <w:rPr>
          <w:rFonts w:ascii="Arial" w:hAnsi="Arial" w:cs="Arial"/>
          <w:sz w:val="23"/>
          <w:szCs w:val="23"/>
        </w:rPr>
        <w:t>C</w:t>
      </w:r>
      <w:r w:rsidRPr="008C18C6">
        <w:rPr>
          <w:rFonts w:ascii="Arial" w:hAnsi="Arial" w:cs="Arial"/>
          <w:sz w:val="23"/>
          <w:szCs w:val="23"/>
        </w:rPr>
        <w:t>ontrato;</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b) atestar a(s) Nota(s) Fiscal(is) correspondente(s), após o aceite dos serviços executados;</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c) proporcionar condições para que a </w:t>
      </w:r>
      <w:r w:rsidR="00963F90">
        <w:rPr>
          <w:rFonts w:ascii="Arial" w:hAnsi="Arial" w:cs="Arial"/>
          <w:sz w:val="23"/>
          <w:szCs w:val="23"/>
        </w:rPr>
        <w:t>Contratada</w:t>
      </w:r>
      <w:r w:rsidRPr="008C18C6">
        <w:rPr>
          <w:rFonts w:ascii="Arial" w:hAnsi="Arial" w:cs="Arial"/>
          <w:sz w:val="23"/>
          <w:szCs w:val="23"/>
        </w:rPr>
        <w:t xml:space="preserve"> possa desempenhar seus serviços dentro das normas do </w:t>
      </w:r>
      <w:r w:rsidR="00963F90">
        <w:rPr>
          <w:rFonts w:ascii="Arial" w:hAnsi="Arial" w:cs="Arial"/>
          <w:sz w:val="23"/>
          <w:szCs w:val="23"/>
        </w:rPr>
        <w:t>E</w:t>
      </w:r>
      <w:r w:rsidRPr="008C18C6">
        <w:rPr>
          <w:rFonts w:ascii="Arial" w:hAnsi="Arial" w:cs="Arial"/>
          <w:sz w:val="23"/>
          <w:szCs w:val="23"/>
        </w:rPr>
        <w:t>dital;</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d) notificar a </w:t>
      </w:r>
      <w:r w:rsidR="00963F90">
        <w:rPr>
          <w:rFonts w:ascii="Arial" w:hAnsi="Arial" w:cs="Arial"/>
          <w:sz w:val="23"/>
          <w:szCs w:val="23"/>
        </w:rPr>
        <w:t>Contratada</w:t>
      </w:r>
      <w:r w:rsidRPr="008C18C6">
        <w:rPr>
          <w:rFonts w:ascii="Arial" w:hAnsi="Arial" w:cs="Arial"/>
          <w:sz w:val="23"/>
          <w:szCs w:val="23"/>
        </w:rPr>
        <w:t>, por escrito, sobre imperfeições, falhas ou irregularidades constatadas na prestação dos serviços para que sejam adotadas as medidas corretivas necessárias;</w:t>
      </w:r>
    </w:p>
    <w:p w:rsidR="008C18C6" w:rsidRPr="008C18C6" w:rsidRDefault="008C18C6" w:rsidP="00AB7422">
      <w:pPr>
        <w:pStyle w:val="Corpodetexto"/>
        <w:widowControl w:val="0"/>
        <w:spacing w:after="0" w:line="360" w:lineRule="auto"/>
        <w:ind w:right="23"/>
        <w:jc w:val="both"/>
        <w:rPr>
          <w:rFonts w:ascii="Arial" w:hAnsi="Arial" w:cs="Arial"/>
          <w:b/>
          <w:bCs/>
          <w:sz w:val="23"/>
          <w:szCs w:val="23"/>
        </w:rPr>
      </w:pPr>
      <w:r w:rsidRPr="008C18C6">
        <w:rPr>
          <w:rFonts w:ascii="Arial" w:hAnsi="Arial" w:cs="Arial"/>
          <w:sz w:val="23"/>
          <w:szCs w:val="23"/>
        </w:rPr>
        <w:t xml:space="preserve">e) participar ativamente das sistemáticas de supervisão, acompanhamento e controle de qualidade dos </w:t>
      </w:r>
      <w:r w:rsidR="00343D22">
        <w:rPr>
          <w:rFonts w:ascii="Arial" w:hAnsi="Arial" w:cs="Arial"/>
          <w:sz w:val="23"/>
          <w:szCs w:val="23"/>
        </w:rPr>
        <w:t>serviços</w:t>
      </w:r>
      <w:r w:rsidRPr="008C18C6">
        <w:rPr>
          <w:rFonts w:ascii="Arial" w:hAnsi="Arial" w:cs="Arial"/>
          <w:b/>
          <w:bCs/>
          <w:sz w:val="23"/>
          <w:szCs w:val="23"/>
        </w:rPr>
        <w:t>;</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f) efetuar os pagamentos devidos, nas condições estabelecidas;</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g) prestar as informações e os esclarecimentos que venham a ser solicitados pela </w:t>
      </w:r>
      <w:r w:rsidR="00963F90">
        <w:rPr>
          <w:rFonts w:ascii="Arial" w:hAnsi="Arial" w:cs="Arial"/>
          <w:sz w:val="23"/>
          <w:szCs w:val="23"/>
        </w:rPr>
        <w:t>Contratada</w:t>
      </w:r>
      <w:r w:rsidRPr="008C18C6">
        <w:rPr>
          <w:rFonts w:ascii="Arial" w:hAnsi="Arial" w:cs="Arial"/>
          <w:sz w:val="23"/>
          <w:szCs w:val="23"/>
        </w:rPr>
        <w:t>, acerca de eventuais problemas verificados na prestação dos serviços;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w:t>
      </w:r>
      <w:r w:rsidR="00A76CC8">
        <w:rPr>
          <w:rFonts w:ascii="Arial" w:hAnsi="Arial" w:cs="Arial"/>
          <w:sz w:val="23"/>
          <w:szCs w:val="23"/>
        </w:rPr>
        <w:t>p</w:t>
      </w:r>
      <w:r w:rsidRPr="008C18C6">
        <w:rPr>
          <w:rFonts w:ascii="Arial" w:hAnsi="Arial" w:cs="Arial"/>
          <w:sz w:val="23"/>
          <w:szCs w:val="23"/>
        </w:rPr>
        <w:t>roporcionar todas as facilidades necessárias ao bom andamento dos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i) observar para que, durante a vigência do </w:t>
      </w:r>
      <w:r w:rsidR="00DA19D4">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j) acompanhar e fiscalizar a execução dos serviços, através de empregado designado para este fim, na forma prevista no artigo 67 da Lei n° 8.666/93;</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k) rejeitar, no todo ou em parte, os serviços fora do estabelecido ou que estejam em desacordo com o Termo de Referência;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lastRenderedPageBreak/>
        <w:t xml:space="preserve">l) solicitar a presença, imediata, de responsável ou preposto indicado pela </w:t>
      </w:r>
      <w:r w:rsidR="00963F90">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m) aplicar as penalidades previstas no </w:t>
      </w:r>
      <w:r w:rsidR="00963F90">
        <w:rPr>
          <w:rFonts w:ascii="Arial" w:hAnsi="Arial" w:cs="Arial"/>
          <w:sz w:val="23"/>
          <w:szCs w:val="23"/>
        </w:rPr>
        <w:t>E</w:t>
      </w:r>
      <w:r w:rsidRPr="008C18C6">
        <w:rPr>
          <w:rFonts w:ascii="Arial" w:hAnsi="Arial" w:cs="Arial"/>
          <w:sz w:val="23"/>
          <w:szCs w:val="23"/>
        </w:rPr>
        <w:t xml:space="preserve">dital e/ou </w:t>
      </w:r>
      <w:r w:rsidR="00DA19D4">
        <w:rPr>
          <w:rFonts w:ascii="Arial" w:hAnsi="Arial" w:cs="Arial"/>
          <w:sz w:val="23"/>
          <w:szCs w:val="23"/>
        </w:rPr>
        <w:t>C</w:t>
      </w:r>
      <w:r w:rsidRPr="008C18C6">
        <w:rPr>
          <w:rFonts w:ascii="Arial" w:hAnsi="Arial" w:cs="Arial"/>
          <w:sz w:val="23"/>
          <w:szCs w:val="23"/>
        </w:rPr>
        <w:t xml:space="preserve">ontrato, sempre que a conduta da empresa </w:t>
      </w:r>
      <w:r w:rsidR="00963F90">
        <w:rPr>
          <w:rFonts w:ascii="Arial" w:hAnsi="Arial" w:cs="Arial"/>
          <w:sz w:val="23"/>
          <w:szCs w:val="23"/>
        </w:rPr>
        <w:t>Contratada</w:t>
      </w:r>
      <w:r w:rsidRPr="008C18C6">
        <w:rPr>
          <w:rFonts w:ascii="Arial" w:hAnsi="Arial" w:cs="Arial"/>
          <w:sz w:val="23"/>
          <w:szCs w:val="23"/>
        </w:rPr>
        <w:t xml:space="preserve"> ou da empresa licitante recomendar essas sanções;</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n) providenciar as publicações oficiais pertinentes no Diário Oficial da União.</w:t>
      </w: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503EBF">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VIGÊNCIA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Pr="008C18C6">
        <w:rPr>
          <w:rFonts w:ascii="Arial" w:hAnsi="Arial" w:cs="Arial"/>
          <w:sz w:val="23"/>
          <w:szCs w:val="23"/>
        </w:rPr>
        <w:t>, nos termos do art. 57, inciso II, da Lei nº 8.666/93.</w:t>
      </w:r>
    </w:p>
    <w:p w:rsidR="008C18C6" w:rsidRPr="008C18C6" w:rsidRDefault="008C18C6" w:rsidP="00AB7422">
      <w:pPr>
        <w:autoSpaceDE w:val="0"/>
        <w:autoSpaceDN w:val="0"/>
        <w:adjustRightInd w:val="0"/>
        <w:spacing w:line="360" w:lineRule="auto"/>
        <w:jc w:val="both"/>
        <w:rPr>
          <w:rFonts w:ascii="Arial" w:hAnsi="Arial" w:cs="Arial"/>
          <w:b/>
          <w:sz w:val="23"/>
          <w:szCs w:val="23"/>
        </w:rPr>
      </w:pPr>
    </w:p>
    <w:p w:rsidR="0074185E"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241524" w:rsidRDefault="00241524"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FB2AC0" w:rsidRDefault="00FB2AC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FB2AC0" w:rsidRDefault="00FB2AC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07471" w:rsidRDefault="00E07471"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197AC0" w:rsidRPr="008C18C6" w:rsidRDefault="007F79C4"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II - MODELO DE DECLARAÇÃO DE QUE O(S) OBJETO(S) OFERTADOS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01</w:t>
      </w:r>
      <w:r w:rsidRPr="00263BF1">
        <w:rPr>
          <w:rFonts w:ascii="Arial" w:hAnsi="Arial" w:cs="Arial"/>
          <w:b/>
          <w:sz w:val="23"/>
          <w:szCs w:val="23"/>
          <w:lang w:val="pt-PT"/>
        </w:rPr>
        <w:t>/201</w:t>
      </w:r>
      <w:r w:rsidR="00E07471" w:rsidRPr="00263BF1">
        <w:rPr>
          <w:rFonts w:ascii="Arial" w:hAnsi="Arial" w:cs="Arial"/>
          <w:b/>
          <w:sz w:val="23"/>
          <w:szCs w:val="23"/>
          <w:lang w:val="pt-PT"/>
        </w:rPr>
        <w:t>2</w:t>
      </w:r>
    </w:p>
    <w:p w:rsidR="002C2537" w:rsidRPr="008C18C6" w:rsidRDefault="002C2537"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eastAsia="Calibri" w:hAnsi="Arial" w:cs="Arial"/>
          <w:b/>
          <w:sz w:val="23"/>
          <w:szCs w:val="23"/>
        </w:rPr>
        <w:t>CONTRATAÇÃO DE PESSOA JURIDICA PARA EXECUÇÃO DOS SERVIÇOS DE TELEFONIA MÓVEL PESSOAL (SMP</w:t>
      </w:r>
      <w:r>
        <w:rPr>
          <w:rFonts w:ascii="Arial" w:eastAsia="Calibri" w:hAnsi="Arial" w:cs="Arial"/>
          <w:b/>
          <w:sz w:val="23"/>
          <w:szCs w:val="23"/>
        </w:rPr>
        <w:t>) E ACESSO REMOTO A INTERNET 3G</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263BF1">
        <w:rPr>
          <w:rFonts w:ascii="Arial" w:hAnsi="Arial" w:cs="Arial"/>
          <w:sz w:val="23"/>
          <w:szCs w:val="23"/>
          <w:lang w:val="pt-PT"/>
        </w:rPr>
        <w:t>01/</w:t>
      </w:r>
      <w:r w:rsidRPr="00263BF1">
        <w:rPr>
          <w:rFonts w:ascii="Arial" w:hAnsi="Arial" w:cs="Arial"/>
          <w:sz w:val="23"/>
          <w:szCs w:val="23"/>
          <w:lang w:val="pt-PT"/>
        </w:rPr>
        <w:t>201</w:t>
      </w:r>
      <w:r w:rsidR="00E07471" w:rsidRPr="00263BF1">
        <w:rPr>
          <w:rFonts w:ascii="Arial" w:hAnsi="Arial" w:cs="Arial"/>
          <w:sz w:val="23"/>
          <w:szCs w:val="23"/>
          <w:lang w:val="pt-PT"/>
        </w:rPr>
        <w:t>2</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9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III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263BF1">
        <w:rPr>
          <w:rFonts w:ascii="Arial" w:hAnsi="Arial" w:cs="Arial"/>
          <w:b/>
          <w:sz w:val="23"/>
          <w:szCs w:val="23"/>
          <w:lang w:val="pt-PT"/>
        </w:rPr>
        <w:t>01</w:t>
      </w:r>
      <w:r w:rsidR="00197AC0" w:rsidRPr="00263BF1">
        <w:rPr>
          <w:rFonts w:ascii="Arial" w:hAnsi="Arial" w:cs="Arial"/>
          <w:b/>
          <w:sz w:val="23"/>
          <w:szCs w:val="23"/>
          <w:lang w:val="pt-PT"/>
        </w:rPr>
        <w:t>/201</w:t>
      </w:r>
      <w:r w:rsidR="00E07471" w:rsidRPr="00263BF1">
        <w:rPr>
          <w:rFonts w:ascii="Arial" w:hAnsi="Arial" w:cs="Arial"/>
          <w:b/>
          <w:sz w:val="23"/>
          <w:szCs w:val="23"/>
          <w:lang w:val="pt-PT"/>
        </w:rPr>
        <w:t>2</w:t>
      </w:r>
      <w:r w:rsidR="00197AC0" w:rsidRPr="008C18C6">
        <w:rPr>
          <w:rFonts w:ascii="Arial" w:hAnsi="Arial" w:cs="Arial"/>
          <w:b/>
          <w:sz w:val="23"/>
          <w:szCs w:val="23"/>
          <w:lang w:val="pt-PT"/>
        </w:rPr>
        <w:t xml:space="preserve"> </w:t>
      </w:r>
    </w:p>
    <w:p w:rsidR="00197AC0" w:rsidRPr="008C18C6" w:rsidRDefault="002C2537" w:rsidP="00AB7422">
      <w:pPr>
        <w:widowControl w:val="0"/>
        <w:tabs>
          <w:tab w:val="left" w:pos="0"/>
        </w:tabs>
        <w:autoSpaceDE w:val="0"/>
        <w:autoSpaceDN w:val="0"/>
        <w:adjustRightInd w:val="0"/>
        <w:spacing w:after="120" w:line="360" w:lineRule="auto"/>
        <w:jc w:val="both"/>
        <w:rPr>
          <w:rFonts w:ascii="Arial" w:hAnsi="Arial" w:cs="Arial"/>
          <w:sz w:val="23"/>
          <w:szCs w:val="23"/>
          <w:lang w:val="pt-PT"/>
        </w:rPr>
      </w:pPr>
      <w:r w:rsidRPr="008C18C6">
        <w:rPr>
          <w:rFonts w:ascii="Arial" w:eastAsia="Calibri" w:hAnsi="Arial" w:cs="Arial"/>
          <w:b/>
          <w:sz w:val="23"/>
          <w:szCs w:val="23"/>
        </w:rPr>
        <w:t>CONTRATAÇÃO DE PESSOA JURIDICA PARA EXECUÇÃO DOS SERVIÇOS DE TELEFONIA MÓVEL PESSOAL (SMP</w:t>
      </w:r>
      <w:r>
        <w:rPr>
          <w:rFonts w:ascii="Arial" w:eastAsia="Calibri" w:hAnsi="Arial" w:cs="Arial"/>
          <w:b/>
          <w:sz w:val="23"/>
          <w:szCs w:val="23"/>
        </w:rPr>
        <w:t>) E ACESSO REMOTO A INTERNET 3G</w:t>
      </w:r>
      <w:r w:rsidR="00197AC0"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Pr="008C18C6" w:rsidRDefault="00A901F0" w:rsidP="00AB7422">
      <w:pPr>
        <w:spacing w:after="0" w:line="360" w:lineRule="auto"/>
        <w:jc w:val="both"/>
        <w:rPr>
          <w:rFonts w:ascii="Arial" w:hAnsi="Arial" w:cs="Arial"/>
          <w:b/>
          <w:sz w:val="23"/>
          <w:szCs w:val="23"/>
        </w:rPr>
      </w:pPr>
    </w:p>
    <w:p w:rsidR="004D119A" w:rsidRPr="008C18C6" w:rsidRDefault="004D119A"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IV – MODELO DE </w:t>
      </w:r>
      <w:r w:rsidR="00A86FCE">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01</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2C2537" w:rsidRPr="008C18C6" w:rsidRDefault="002C2537"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eastAsia="Calibri" w:hAnsi="Arial" w:cs="Arial"/>
          <w:b/>
          <w:sz w:val="23"/>
          <w:szCs w:val="23"/>
        </w:rPr>
        <w:t>CONTRATAÇÃO DE PESSOA JURIDICA PARA EXECUÇÃO DOS SERVIÇOS DE TELEFONIA MÓVEL PESSOAL (SMP</w:t>
      </w:r>
      <w:r>
        <w:rPr>
          <w:rFonts w:ascii="Arial" w:eastAsia="Calibri" w:hAnsi="Arial" w:cs="Arial"/>
          <w:b/>
          <w:sz w:val="23"/>
          <w:szCs w:val="23"/>
        </w:rPr>
        <w:t>) E ACESSO REMOTO A INTERNET 3G</w:t>
      </w:r>
    </w:p>
    <w:p w:rsidR="00197AC0" w:rsidRPr="002C2537" w:rsidRDefault="00197AC0" w:rsidP="00AB7422">
      <w:pPr>
        <w:spacing w:line="360" w:lineRule="auto"/>
        <w:jc w:val="both"/>
        <w:rPr>
          <w:rFonts w:ascii="Arial" w:hAnsi="Arial" w:cs="Arial"/>
          <w:b/>
          <w:sz w:val="23"/>
          <w:szCs w:val="23"/>
        </w:rPr>
      </w:pPr>
    </w:p>
    <w:tbl>
      <w:tblPr>
        <w:tblW w:w="9310" w:type="dxa"/>
        <w:jc w:val="center"/>
        <w:tblInd w:w="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310"/>
      </w:tblGrid>
      <w:tr w:rsidR="00A86FCE" w:rsidRPr="000C2297" w:rsidTr="00715E41">
        <w:trPr>
          <w:jc w:val="center"/>
        </w:trPr>
        <w:tc>
          <w:tcPr>
            <w:tcW w:w="9310" w:type="dxa"/>
            <w:shd w:val="pct10" w:color="auto" w:fill="auto"/>
            <w:vAlign w:val="center"/>
          </w:tcPr>
          <w:p w:rsidR="00EC5663" w:rsidRDefault="00A86FCE" w:rsidP="00EC5663">
            <w:pPr>
              <w:autoSpaceDE w:val="0"/>
              <w:autoSpaceDN w:val="0"/>
              <w:adjustRightInd w:val="0"/>
              <w:spacing w:line="360" w:lineRule="auto"/>
              <w:jc w:val="both"/>
              <w:rPr>
                <w:rFonts w:ascii="Arial" w:hAnsi="Arial" w:cs="Arial"/>
                <w:b/>
                <w:szCs w:val="24"/>
              </w:rPr>
            </w:pPr>
            <w:r w:rsidRPr="000C2297">
              <w:rPr>
                <w:rFonts w:ascii="Arial" w:hAnsi="Arial" w:cs="Arial"/>
                <w:b/>
                <w:bCs/>
                <w:szCs w:val="24"/>
              </w:rPr>
              <w:t xml:space="preserve">VALORES ESTIMADOS PARA </w:t>
            </w:r>
            <w:r w:rsidR="00715E41">
              <w:rPr>
                <w:rFonts w:ascii="Arial" w:hAnsi="Arial" w:cs="Arial"/>
                <w:b/>
                <w:bCs/>
                <w:szCs w:val="24"/>
              </w:rPr>
              <w:t xml:space="preserve">16 </w:t>
            </w:r>
            <w:r w:rsidRPr="000C2297">
              <w:rPr>
                <w:rFonts w:ascii="Arial" w:hAnsi="Arial" w:cs="Arial"/>
                <w:b/>
                <w:bCs/>
                <w:szCs w:val="24"/>
              </w:rPr>
              <w:t>ACESSO</w:t>
            </w:r>
            <w:r w:rsidR="00715E41">
              <w:rPr>
                <w:rFonts w:ascii="Arial" w:hAnsi="Arial" w:cs="Arial"/>
                <w:b/>
                <w:bCs/>
                <w:szCs w:val="24"/>
              </w:rPr>
              <w:t>S</w:t>
            </w:r>
            <w:r w:rsidRPr="000C2297">
              <w:rPr>
                <w:rFonts w:ascii="Arial" w:hAnsi="Arial" w:cs="Arial"/>
                <w:b/>
                <w:bCs/>
                <w:szCs w:val="24"/>
              </w:rPr>
              <w:t xml:space="preserve"> A SERVIÇO DE</w:t>
            </w:r>
            <w:r w:rsidR="00EC5663">
              <w:rPr>
                <w:rFonts w:ascii="Arial" w:hAnsi="Arial" w:cs="Arial"/>
                <w:b/>
                <w:bCs/>
                <w:szCs w:val="24"/>
              </w:rPr>
              <w:t xml:space="preserve"> </w:t>
            </w:r>
            <w:r w:rsidRPr="000C2297">
              <w:rPr>
                <w:rFonts w:ascii="Arial" w:hAnsi="Arial" w:cs="Arial"/>
                <w:b/>
                <w:szCs w:val="24"/>
              </w:rPr>
              <w:t xml:space="preserve">TELEFONIA MÓVEL </w:t>
            </w:r>
          </w:p>
          <w:p w:rsidR="00A86FCE" w:rsidRPr="000C2297" w:rsidRDefault="00A86FCE" w:rsidP="00EC5663">
            <w:pPr>
              <w:autoSpaceDE w:val="0"/>
              <w:autoSpaceDN w:val="0"/>
              <w:adjustRightInd w:val="0"/>
              <w:spacing w:line="360" w:lineRule="auto"/>
              <w:jc w:val="both"/>
              <w:rPr>
                <w:rFonts w:ascii="Arial" w:hAnsi="Arial" w:cs="Arial"/>
                <w:b/>
                <w:bCs/>
                <w:szCs w:val="24"/>
              </w:rPr>
            </w:pPr>
            <w:r>
              <w:rPr>
                <w:rFonts w:ascii="Arial" w:hAnsi="Arial" w:cs="Arial"/>
                <w:b/>
                <w:szCs w:val="24"/>
              </w:rPr>
              <w:t xml:space="preserve">E </w:t>
            </w:r>
            <w:r w:rsidR="00715E41">
              <w:rPr>
                <w:rFonts w:ascii="Arial" w:hAnsi="Arial" w:cs="Arial"/>
                <w:b/>
                <w:szCs w:val="24"/>
              </w:rPr>
              <w:t xml:space="preserve">7 </w:t>
            </w:r>
            <w:r>
              <w:rPr>
                <w:rFonts w:ascii="Arial" w:hAnsi="Arial" w:cs="Arial"/>
                <w:b/>
                <w:szCs w:val="24"/>
              </w:rPr>
              <w:t>ACESSO</w:t>
            </w:r>
            <w:r w:rsidR="00715E41">
              <w:rPr>
                <w:rFonts w:ascii="Arial" w:hAnsi="Arial" w:cs="Arial"/>
                <w:b/>
                <w:szCs w:val="24"/>
              </w:rPr>
              <w:t>S</w:t>
            </w:r>
            <w:r>
              <w:rPr>
                <w:rFonts w:ascii="Arial" w:hAnsi="Arial" w:cs="Arial"/>
                <w:b/>
                <w:szCs w:val="24"/>
              </w:rPr>
              <w:t xml:space="preserve"> REMOTO À INTERNET </w:t>
            </w:r>
            <w:r w:rsidR="00715E41">
              <w:rPr>
                <w:rFonts w:ascii="Arial" w:hAnsi="Arial" w:cs="Arial"/>
                <w:b/>
                <w:szCs w:val="24"/>
              </w:rPr>
              <w:t xml:space="preserve">3G </w:t>
            </w:r>
            <w:r w:rsidRPr="000C2297">
              <w:rPr>
                <w:rFonts w:ascii="Arial" w:hAnsi="Arial" w:cs="Arial"/>
                <w:b/>
                <w:szCs w:val="24"/>
              </w:rPr>
              <w:t xml:space="preserve">POR MÊS </w:t>
            </w:r>
          </w:p>
        </w:tc>
      </w:tr>
    </w:tbl>
    <w:p w:rsidR="00A86FCE" w:rsidRPr="000C2297" w:rsidRDefault="00A86FCE" w:rsidP="00AB7422">
      <w:pPr>
        <w:spacing w:line="360" w:lineRule="auto"/>
        <w:jc w:val="both"/>
        <w:rPr>
          <w:rFonts w:ascii="Arial" w:hAnsi="Arial" w:cs="Arial"/>
          <w:szCs w:val="24"/>
        </w:rPr>
      </w:pPr>
    </w:p>
    <w:tbl>
      <w:tblPr>
        <w:tblW w:w="9406" w:type="dxa"/>
        <w:jc w:val="center"/>
        <w:tblInd w:w="1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84"/>
        <w:gridCol w:w="1275"/>
        <w:gridCol w:w="1345"/>
        <w:gridCol w:w="25"/>
        <w:gridCol w:w="1134"/>
        <w:gridCol w:w="992"/>
        <w:gridCol w:w="1559"/>
        <w:gridCol w:w="992"/>
      </w:tblGrid>
      <w:tr w:rsidR="00A86FCE" w:rsidRPr="000C2297" w:rsidTr="00715E41">
        <w:trPr>
          <w:jc w:val="center"/>
        </w:trPr>
        <w:tc>
          <w:tcPr>
            <w:tcW w:w="9406" w:type="dxa"/>
            <w:gridSpan w:val="8"/>
            <w:shd w:val="pct10" w:color="auto" w:fill="auto"/>
            <w:vAlign w:val="center"/>
          </w:tcPr>
          <w:p w:rsidR="00A86FCE" w:rsidRPr="000C2297" w:rsidRDefault="00A86FCE" w:rsidP="00AB7422">
            <w:pPr>
              <w:autoSpaceDE w:val="0"/>
              <w:autoSpaceDN w:val="0"/>
              <w:adjustRightInd w:val="0"/>
              <w:spacing w:line="360" w:lineRule="auto"/>
              <w:jc w:val="both"/>
              <w:rPr>
                <w:rFonts w:ascii="Arial" w:hAnsi="Arial" w:cs="Arial"/>
                <w:b/>
                <w:bCs/>
                <w:szCs w:val="24"/>
              </w:rPr>
            </w:pPr>
            <w:r w:rsidRPr="000C2297">
              <w:rPr>
                <w:rFonts w:ascii="Arial" w:hAnsi="Arial" w:cs="Arial"/>
                <w:b/>
                <w:bCs/>
                <w:color w:val="000000"/>
                <w:szCs w:val="24"/>
              </w:rPr>
              <w:t>SERVIÇO MÓVEL PESSOAL (PÓS PAGO)</w:t>
            </w:r>
            <w:r>
              <w:rPr>
                <w:rFonts w:ascii="Arial" w:hAnsi="Arial" w:cs="Arial"/>
                <w:b/>
                <w:bCs/>
                <w:color w:val="000000"/>
                <w:szCs w:val="24"/>
              </w:rPr>
              <w:t xml:space="preserve"> E ACESSO REMOTO A INTERNET</w:t>
            </w:r>
          </w:p>
        </w:tc>
      </w:tr>
      <w:tr w:rsidR="00A86FCE" w:rsidRPr="000C2297" w:rsidTr="00715E41">
        <w:trPr>
          <w:jc w:val="center"/>
        </w:trPr>
        <w:tc>
          <w:tcPr>
            <w:tcW w:w="2084" w:type="dxa"/>
            <w:shd w:val="pct10" w:color="auto" w:fill="auto"/>
            <w:vAlign w:val="center"/>
          </w:tcPr>
          <w:p w:rsidR="00A86FCE" w:rsidRPr="000C2297" w:rsidRDefault="00A86FCE" w:rsidP="00715E41">
            <w:pPr>
              <w:autoSpaceDE w:val="0"/>
              <w:autoSpaceDN w:val="0"/>
              <w:adjustRightInd w:val="0"/>
              <w:spacing w:line="360" w:lineRule="auto"/>
              <w:jc w:val="center"/>
              <w:rPr>
                <w:rFonts w:ascii="Arial" w:hAnsi="Arial" w:cs="Arial"/>
                <w:b/>
                <w:szCs w:val="24"/>
              </w:rPr>
            </w:pPr>
            <w:r w:rsidRPr="000C2297">
              <w:rPr>
                <w:rFonts w:ascii="Arial" w:hAnsi="Arial" w:cs="Arial"/>
                <w:b/>
                <w:szCs w:val="24"/>
              </w:rPr>
              <w:t>TIPO DE SERVIÇO</w:t>
            </w:r>
          </w:p>
        </w:tc>
        <w:tc>
          <w:tcPr>
            <w:tcW w:w="1275" w:type="dxa"/>
            <w:shd w:val="pct10" w:color="auto" w:fill="auto"/>
            <w:vAlign w:val="center"/>
          </w:tcPr>
          <w:p w:rsidR="00A86FCE" w:rsidRPr="000C2297" w:rsidRDefault="00A86FCE" w:rsidP="00715E41">
            <w:pPr>
              <w:autoSpaceDE w:val="0"/>
              <w:autoSpaceDN w:val="0"/>
              <w:adjustRightInd w:val="0"/>
              <w:spacing w:line="360" w:lineRule="auto"/>
              <w:jc w:val="center"/>
              <w:rPr>
                <w:rFonts w:ascii="Arial" w:hAnsi="Arial" w:cs="Arial"/>
                <w:b/>
                <w:szCs w:val="24"/>
              </w:rPr>
            </w:pPr>
            <w:r w:rsidRPr="000C2297">
              <w:rPr>
                <w:rFonts w:ascii="Arial" w:hAnsi="Arial" w:cs="Arial"/>
                <w:b/>
                <w:szCs w:val="24"/>
              </w:rPr>
              <w:t>Quantidade anual</w:t>
            </w:r>
          </w:p>
        </w:tc>
        <w:tc>
          <w:tcPr>
            <w:tcW w:w="1370" w:type="dxa"/>
            <w:gridSpan w:val="2"/>
            <w:shd w:val="pct10" w:color="auto" w:fill="auto"/>
            <w:vAlign w:val="center"/>
          </w:tcPr>
          <w:p w:rsidR="00A86FCE" w:rsidRPr="000C2297" w:rsidRDefault="00A86FCE" w:rsidP="00715E41">
            <w:pPr>
              <w:tabs>
                <w:tab w:val="left" w:pos="619"/>
              </w:tabs>
              <w:autoSpaceDE w:val="0"/>
              <w:autoSpaceDN w:val="0"/>
              <w:adjustRightInd w:val="0"/>
              <w:spacing w:line="360" w:lineRule="auto"/>
              <w:jc w:val="center"/>
              <w:rPr>
                <w:rFonts w:ascii="Arial" w:hAnsi="Arial" w:cs="Arial"/>
                <w:b/>
                <w:szCs w:val="24"/>
              </w:rPr>
            </w:pPr>
            <w:r w:rsidRPr="000C2297">
              <w:rPr>
                <w:rFonts w:ascii="Arial" w:hAnsi="Arial" w:cs="Arial"/>
                <w:b/>
                <w:szCs w:val="24"/>
              </w:rPr>
              <w:t>Unidade</w:t>
            </w:r>
          </w:p>
        </w:tc>
        <w:tc>
          <w:tcPr>
            <w:tcW w:w="1134" w:type="dxa"/>
            <w:shd w:val="pct10" w:color="auto" w:fill="auto"/>
            <w:vAlign w:val="center"/>
          </w:tcPr>
          <w:p w:rsidR="00A86FCE" w:rsidRPr="000C2297" w:rsidRDefault="00A86FCE" w:rsidP="00715E41">
            <w:pPr>
              <w:tabs>
                <w:tab w:val="left" w:pos="619"/>
              </w:tabs>
              <w:autoSpaceDE w:val="0"/>
              <w:autoSpaceDN w:val="0"/>
              <w:adjustRightInd w:val="0"/>
              <w:spacing w:line="360" w:lineRule="auto"/>
              <w:jc w:val="center"/>
              <w:rPr>
                <w:rFonts w:ascii="Arial" w:hAnsi="Arial" w:cs="Arial"/>
                <w:b/>
                <w:szCs w:val="24"/>
              </w:rPr>
            </w:pPr>
            <w:r w:rsidRPr="000C2297">
              <w:rPr>
                <w:rFonts w:ascii="Arial" w:hAnsi="Arial" w:cs="Arial"/>
                <w:b/>
                <w:szCs w:val="24"/>
              </w:rPr>
              <w:t>Preço Unitário (R$)</w:t>
            </w:r>
          </w:p>
        </w:tc>
        <w:tc>
          <w:tcPr>
            <w:tcW w:w="992" w:type="dxa"/>
            <w:shd w:val="pct10" w:color="auto" w:fill="auto"/>
            <w:vAlign w:val="center"/>
          </w:tcPr>
          <w:p w:rsidR="00A86FCE" w:rsidRPr="000C2297" w:rsidRDefault="00A86FCE" w:rsidP="00715E41">
            <w:pPr>
              <w:autoSpaceDE w:val="0"/>
              <w:autoSpaceDN w:val="0"/>
              <w:adjustRightInd w:val="0"/>
              <w:spacing w:line="360" w:lineRule="auto"/>
              <w:jc w:val="center"/>
              <w:rPr>
                <w:rFonts w:ascii="Arial" w:hAnsi="Arial" w:cs="Arial"/>
                <w:b/>
                <w:szCs w:val="24"/>
              </w:rPr>
            </w:pPr>
            <w:r w:rsidRPr="000C2297">
              <w:rPr>
                <w:rFonts w:ascii="Arial" w:hAnsi="Arial" w:cs="Arial"/>
                <w:b/>
                <w:szCs w:val="24"/>
              </w:rPr>
              <w:t>Valor Mensal (R$)</w:t>
            </w:r>
          </w:p>
        </w:tc>
        <w:tc>
          <w:tcPr>
            <w:tcW w:w="1559" w:type="dxa"/>
            <w:shd w:val="pct10" w:color="auto" w:fill="auto"/>
            <w:vAlign w:val="center"/>
          </w:tcPr>
          <w:p w:rsidR="00A86FCE" w:rsidRPr="000C2297" w:rsidRDefault="00A86FCE" w:rsidP="00715E41">
            <w:pPr>
              <w:autoSpaceDE w:val="0"/>
              <w:autoSpaceDN w:val="0"/>
              <w:adjustRightInd w:val="0"/>
              <w:spacing w:line="360" w:lineRule="auto"/>
              <w:jc w:val="center"/>
              <w:rPr>
                <w:rFonts w:ascii="Arial" w:hAnsi="Arial" w:cs="Arial"/>
                <w:b/>
                <w:szCs w:val="24"/>
              </w:rPr>
            </w:pPr>
            <w:r w:rsidRPr="000C2297">
              <w:rPr>
                <w:rFonts w:ascii="Arial" w:hAnsi="Arial" w:cs="Arial"/>
                <w:b/>
                <w:szCs w:val="24"/>
              </w:rPr>
              <w:t>DESCONTO (%)</w:t>
            </w:r>
          </w:p>
        </w:tc>
        <w:tc>
          <w:tcPr>
            <w:tcW w:w="992" w:type="dxa"/>
            <w:shd w:val="pct10" w:color="auto" w:fill="auto"/>
          </w:tcPr>
          <w:p w:rsidR="00A86FCE" w:rsidRPr="000C2297" w:rsidRDefault="00A86FCE" w:rsidP="00715E41">
            <w:pPr>
              <w:autoSpaceDE w:val="0"/>
              <w:autoSpaceDN w:val="0"/>
              <w:adjustRightInd w:val="0"/>
              <w:spacing w:line="360" w:lineRule="auto"/>
              <w:jc w:val="center"/>
              <w:rPr>
                <w:rFonts w:ascii="Arial" w:hAnsi="Arial" w:cs="Arial"/>
                <w:b/>
                <w:szCs w:val="24"/>
              </w:rPr>
            </w:pPr>
            <w:r w:rsidRPr="000C2297">
              <w:rPr>
                <w:rFonts w:ascii="Arial" w:hAnsi="Arial" w:cs="Arial"/>
                <w:b/>
                <w:szCs w:val="24"/>
              </w:rPr>
              <w:t>Valor Anual (R$)</w:t>
            </w: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A</w:t>
            </w:r>
            <w:r w:rsidRPr="000C35A5">
              <w:rPr>
                <w:rFonts w:ascii="Arial" w:hAnsi="Arial" w:cs="Arial"/>
              </w:rPr>
              <w:t xml:space="preserve">ssinatura básica (16 </w:t>
            </w:r>
            <w:r>
              <w:rPr>
                <w:rFonts w:ascii="Arial" w:hAnsi="Arial" w:cs="Arial"/>
              </w:rPr>
              <w:t>acessos</w:t>
            </w:r>
            <w:r w:rsidRPr="000C35A5">
              <w:rPr>
                <w:rFonts w:ascii="Arial" w:hAnsi="Arial" w:cs="Arial"/>
              </w:rPr>
              <w:t>)</w:t>
            </w:r>
          </w:p>
        </w:tc>
        <w:tc>
          <w:tcPr>
            <w:tcW w:w="1275"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192</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a</w:t>
            </w:r>
            <w:r w:rsidR="004D713F">
              <w:rPr>
                <w:rFonts w:ascii="Arial" w:hAnsi="Arial" w:cs="Arial"/>
              </w:rPr>
              <w:t>ssinatura</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Assinatura tarifa-zero (intra-grupo)</w:t>
            </w:r>
          </w:p>
        </w:tc>
        <w:tc>
          <w:tcPr>
            <w:tcW w:w="1275"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192</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a</w:t>
            </w:r>
            <w:r w:rsidR="004D713F">
              <w:rPr>
                <w:rFonts w:ascii="Arial" w:hAnsi="Arial" w:cs="Arial"/>
              </w:rPr>
              <w:t>ssinatura</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654E0D" w:rsidP="00C87157">
            <w:pPr>
              <w:pStyle w:val="Cabealho"/>
              <w:tabs>
                <w:tab w:val="left" w:pos="708"/>
              </w:tabs>
              <w:spacing w:before="20" w:line="360" w:lineRule="auto"/>
              <w:rPr>
                <w:rFonts w:ascii="Arial" w:hAnsi="Arial" w:cs="Arial"/>
              </w:rPr>
            </w:pPr>
            <w:r w:rsidRPr="005E1A0F">
              <w:rPr>
                <w:rFonts w:ascii="Arial" w:eastAsia="Times New Roman" w:hAnsi="Arial" w:cs="Arial"/>
                <w:color w:val="000000"/>
                <w:sz w:val="23"/>
                <w:szCs w:val="23"/>
              </w:rPr>
              <w:t>Acesso ilimitado</w:t>
            </w:r>
            <w:r>
              <w:rPr>
                <w:rFonts w:ascii="Arial" w:eastAsia="Times New Roman" w:hAnsi="Arial" w:cs="Arial"/>
                <w:color w:val="000000"/>
                <w:sz w:val="23"/>
                <w:szCs w:val="23"/>
              </w:rPr>
              <w:t>, 2GB de tráfego e 1(um) mega de velocidade</w:t>
            </w:r>
            <w:r w:rsidRPr="005E1A0F">
              <w:rPr>
                <w:rFonts w:ascii="Arial" w:eastAsia="Times New Roman" w:hAnsi="Arial" w:cs="Arial"/>
                <w:color w:val="000000"/>
                <w:sz w:val="23"/>
                <w:szCs w:val="23"/>
              </w:rPr>
              <w:t xml:space="preserve"> </w:t>
            </w:r>
            <w:r>
              <w:rPr>
                <w:rFonts w:ascii="Arial" w:eastAsia="Times New Roman" w:hAnsi="Arial" w:cs="Arial"/>
                <w:color w:val="000000"/>
                <w:sz w:val="23"/>
                <w:szCs w:val="23"/>
              </w:rPr>
              <w:t>para 1 acesso móvel</w:t>
            </w:r>
          </w:p>
        </w:tc>
        <w:tc>
          <w:tcPr>
            <w:tcW w:w="1275"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12</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a</w:t>
            </w:r>
            <w:r w:rsidR="004D713F">
              <w:rPr>
                <w:rFonts w:ascii="Arial" w:hAnsi="Arial" w:cs="Arial"/>
              </w:rPr>
              <w:t>ssinatura</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VC1 – móvel-fixo</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1.300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VC1 – móvel-</w:t>
            </w:r>
            <w:r w:rsidR="00E06E8E">
              <w:rPr>
                <w:rFonts w:ascii="Arial" w:hAnsi="Arial" w:cs="Arial"/>
              </w:rPr>
              <w:t>m</w:t>
            </w:r>
            <w:r>
              <w:rPr>
                <w:rFonts w:ascii="Arial" w:hAnsi="Arial" w:cs="Arial"/>
              </w:rPr>
              <w:t>óvel (mesma operadora)</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11.520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VC1 – móvel-</w:t>
            </w:r>
            <w:r w:rsidR="00E06E8E">
              <w:rPr>
                <w:rFonts w:ascii="Arial" w:hAnsi="Arial" w:cs="Arial"/>
              </w:rPr>
              <w:t>m</w:t>
            </w:r>
            <w:r>
              <w:rPr>
                <w:rFonts w:ascii="Arial" w:hAnsi="Arial" w:cs="Arial"/>
              </w:rPr>
              <w:t>óvel (outra operadora)</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6.000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lastRenderedPageBreak/>
              <w:t>VC – caixa postal</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50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 – móvel-</w:t>
            </w:r>
            <w:r w:rsidR="004D713F">
              <w:rPr>
                <w:rFonts w:ascii="Arial" w:hAnsi="Arial" w:cs="Arial"/>
              </w:rPr>
              <w:t xml:space="preserve">fixo </w:t>
            </w:r>
            <w:r>
              <w:rPr>
                <w:rFonts w:ascii="Arial" w:hAnsi="Arial" w:cs="Arial"/>
              </w:rPr>
              <w:t>(em roaming)</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150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 – móvel-</w:t>
            </w:r>
            <w:r w:rsidR="004D713F">
              <w:rPr>
                <w:rFonts w:ascii="Arial" w:hAnsi="Arial" w:cs="Arial"/>
              </w:rPr>
              <w:t xml:space="preserve"> móvel</w:t>
            </w:r>
            <w:r>
              <w:rPr>
                <w:rFonts w:ascii="Arial" w:hAnsi="Arial" w:cs="Arial"/>
              </w:rPr>
              <w:t xml:space="preserve"> (em roaming)</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300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sidRPr="000C35A5">
              <w:rPr>
                <w:rFonts w:ascii="Arial" w:hAnsi="Arial" w:cs="Arial"/>
              </w:rPr>
              <w:t xml:space="preserve">VC2 </w:t>
            </w:r>
            <w:r>
              <w:rPr>
                <w:rFonts w:ascii="Arial" w:hAnsi="Arial" w:cs="Arial"/>
              </w:rPr>
              <w:t>- mó</w:t>
            </w:r>
            <w:r w:rsidRPr="000C35A5">
              <w:rPr>
                <w:rFonts w:ascii="Arial" w:hAnsi="Arial" w:cs="Arial"/>
              </w:rPr>
              <w:t>vel-</w:t>
            </w:r>
            <w:r w:rsidR="004D713F">
              <w:rPr>
                <w:rFonts w:ascii="Arial" w:hAnsi="Arial" w:cs="Arial"/>
              </w:rPr>
              <w:t>fixo</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200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sidRPr="000C35A5">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r w:rsidRPr="000C35A5">
              <w:rPr>
                <w:rFonts w:ascii="Arial" w:hAnsi="Arial" w:cs="Arial"/>
              </w:rPr>
              <w:t xml:space="preserve"> </w:t>
            </w: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sidRPr="000C35A5">
              <w:rPr>
                <w:rFonts w:ascii="Arial" w:hAnsi="Arial" w:cs="Arial"/>
              </w:rPr>
              <w:t xml:space="preserve">VC2 </w:t>
            </w:r>
            <w:r>
              <w:rPr>
                <w:rFonts w:ascii="Arial" w:hAnsi="Arial" w:cs="Arial"/>
              </w:rPr>
              <w:t>- mó</w:t>
            </w:r>
            <w:r w:rsidRPr="000C35A5">
              <w:rPr>
                <w:rFonts w:ascii="Arial" w:hAnsi="Arial" w:cs="Arial"/>
              </w:rPr>
              <w:t>vel-</w:t>
            </w:r>
            <w:r>
              <w:rPr>
                <w:rFonts w:ascii="Arial" w:hAnsi="Arial" w:cs="Arial"/>
              </w:rPr>
              <w:t>móv</w:t>
            </w:r>
            <w:r w:rsidRPr="000C35A5">
              <w:rPr>
                <w:rFonts w:ascii="Arial" w:hAnsi="Arial" w:cs="Arial"/>
              </w:rPr>
              <w:t xml:space="preserve">el </w:t>
            </w:r>
            <w:r>
              <w:rPr>
                <w:rFonts w:ascii="Arial" w:hAnsi="Arial" w:cs="Arial"/>
              </w:rPr>
              <w:t>(</w:t>
            </w:r>
            <w:r w:rsidR="004D713F">
              <w:rPr>
                <w:rFonts w:ascii="Arial" w:hAnsi="Arial" w:cs="Arial"/>
              </w:rPr>
              <w:t>mesma</w:t>
            </w:r>
            <w:r w:rsidRPr="000C35A5">
              <w:rPr>
                <w:rFonts w:ascii="Arial" w:hAnsi="Arial" w:cs="Arial"/>
              </w:rPr>
              <w:t xml:space="preserve"> operadora</w:t>
            </w:r>
            <w:r>
              <w:rPr>
                <w:rFonts w:ascii="Arial" w:hAnsi="Arial" w:cs="Arial"/>
              </w:rPr>
              <w:t>)</w:t>
            </w:r>
          </w:p>
        </w:tc>
        <w:tc>
          <w:tcPr>
            <w:tcW w:w="1275" w:type="dxa"/>
            <w:vAlign w:val="center"/>
          </w:tcPr>
          <w:p w:rsidR="00A86FCE" w:rsidRPr="000C35A5" w:rsidRDefault="004D713F" w:rsidP="00C87157">
            <w:pPr>
              <w:pStyle w:val="Cabealho"/>
              <w:tabs>
                <w:tab w:val="left" w:pos="708"/>
              </w:tabs>
              <w:spacing w:before="20" w:line="360" w:lineRule="auto"/>
              <w:jc w:val="center"/>
              <w:rPr>
                <w:rFonts w:ascii="Arial" w:hAnsi="Arial" w:cs="Arial"/>
              </w:rPr>
            </w:pPr>
            <w:r>
              <w:rPr>
                <w:rFonts w:ascii="Arial" w:hAnsi="Arial" w:cs="Arial"/>
              </w:rPr>
              <w:t>1.300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sidRPr="000C35A5">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sidRPr="000C35A5">
              <w:rPr>
                <w:rFonts w:ascii="Arial" w:hAnsi="Arial" w:cs="Arial"/>
              </w:rPr>
              <w:t>VC2</w:t>
            </w:r>
            <w:r>
              <w:rPr>
                <w:rFonts w:ascii="Arial" w:hAnsi="Arial" w:cs="Arial"/>
              </w:rPr>
              <w:t>- mó</w:t>
            </w:r>
            <w:r w:rsidRPr="000C35A5">
              <w:rPr>
                <w:rFonts w:ascii="Arial" w:hAnsi="Arial" w:cs="Arial"/>
              </w:rPr>
              <w:t>vel-</w:t>
            </w:r>
            <w:r w:rsidR="00E06E8E">
              <w:rPr>
                <w:rFonts w:ascii="Arial" w:hAnsi="Arial" w:cs="Arial"/>
              </w:rPr>
              <w:t>móvel (</w:t>
            </w:r>
            <w:r w:rsidR="004D713F">
              <w:rPr>
                <w:rFonts w:ascii="Arial" w:hAnsi="Arial" w:cs="Arial"/>
              </w:rPr>
              <w:t>outra operadora)</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1.000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sidRPr="000C35A5">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3B46CA">
            <w:pPr>
              <w:pStyle w:val="Cabealho"/>
              <w:tabs>
                <w:tab w:val="left" w:pos="708"/>
              </w:tabs>
              <w:spacing w:before="20" w:line="360" w:lineRule="auto"/>
              <w:rPr>
                <w:rFonts w:ascii="Arial" w:hAnsi="Arial" w:cs="Arial"/>
              </w:rPr>
            </w:pPr>
            <w:r w:rsidRPr="000C35A5">
              <w:rPr>
                <w:rFonts w:ascii="Arial" w:hAnsi="Arial" w:cs="Arial"/>
              </w:rPr>
              <w:t>VC3</w:t>
            </w:r>
            <w:r>
              <w:rPr>
                <w:rFonts w:ascii="Arial" w:hAnsi="Arial" w:cs="Arial"/>
              </w:rPr>
              <w:t>- mó</w:t>
            </w:r>
            <w:r w:rsidRPr="000C35A5">
              <w:rPr>
                <w:rFonts w:ascii="Arial" w:hAnsi="Arial" w:cs="Arial"/>
              </w:rPr>
              <w:t>vel-</w:t>
            </w:r>
            <w:r w:rsidR="00E06E8E">
              <w:rPr>
                <w:rFonts w:ascii="Arial" w:hAnsi="Arial" w:cs="Arial"/>
              </w:rPr>
              <w:t>fixo</w:t>
            </w:r>
            <w:r w:rsidRPr="000C35A5">
              <w:rPr>
                <w:rFonts w:ascii="Arial" w:hAnsi="Arial" w:cs="Arial"/>
              </w:rPr>
              <w:t xml:space="preserve"> </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150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sidRPr="000C35A5">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sidRPr="000C35A5">
              <w:rPr>
                <w:rFonts w:ascii="Arial" w:hAnsi="Arial" w:cs="Arial"/>
              </w:rPr>
              <w:t>VC3</w:t>
            </w:r>
            <w:r>
              <w:rPr>
                <w:rFonts w:ascii="Arial" w:hAnsi="Arial" w:cs="Arial"/>
              </w:rPr>
              <w:t xml:space="preserve"> - m</w:t>
            </w:r>
            <w:r w:rsidRPr="000C35A5">
              <w:rPr>
                <w:rFonts w:ascii="Arial" w:hAnsi="Arial" w:cs="Arial"/>
              </w:rPr>
              <w:t>óvel-</w:t>
            </w:r>
            <w:r>
              <w:rPr>
                <w:rFonts w:ascii="Arial" w:hAnsi="Arial" w:cs="Arial"/>
              </w:rPr>
              <w:t>móvel</w:t>
            </w:r>
            <w:r w:rsidRPr="000C35A5">
              <w:rPr>
                <w:rFonts w:ascii="Arial" w:hAnsi="Arial" w:cs="Arial"/>
              </w:rPr>
              <w:t xml:space="preserve"> </w:t>
            </w:r>
            <w:r>
              <w:rPr>
                <w:rFonts w:ascii="Arial" w:hAnsi="Arial" w:cs="Arial"/>
              </w:rPr>
              <w:t>(</w:t>
            </w:r>
            <w:r w:rsidR="00E06E8E">
              <w:rPr>
                <w:rFonts w:ascii="Arial" w:hAnsi="Arial" w:cs="Arial"/>
              </w:rPr>
              <w:t>mesma</w:t>
            </w:r>
            <w:r w:rsidRPr="000C35A5">
              <w:rPr>
                <w:rFonts w:ascii="Arial" w:hAnsi="Arial" w:cs="Arial"/>
              </w:rPr>
              <w:t xml:space="preserve"> operadora</w:t>
            </w:r>
            <w:r>
              <w:rPr>
                <w:rFonts w:ascii="Arial" w:hAnsi="Arial" w:cs="Arial"/>
              </w:rPr>
              <w:t>)</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300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sidRPr="000C35A5">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VC3 - m</w:t>
            </w:r>
            <w:r w:rsidRPr="000C35A5">
              <w:rPr>
                <w:rFonts w:ascii="Arial" w:hAnsi="Arial" w:cs="Arial"/>
              </w:rPr>
              <w:t>óvel-</w:t>
            </w:r>
            <w:r w:rsidR="00E06E8E">
              <w:rPr>
                <w:rFonts w:ascii="Arial" w:hAnsi="Arial" w:cs="Arial"/>
              </w:rPr>
              <w:t>móvel (outra operadora)</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420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SMS – serviço de mensagens</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2.400</w:t>
            </w:r>
          </w:p>
        </w:tc>
        <w:tc>
          <w:tcPr>
            <w:tcW w:w="1370" w:type="dxa"/>
            <w:gridSpan w:val="2"/>
            <w:vAlign w:val="center"/>
          </w:tcPr>
          <w:p w:rsidR="00A86FCE" w:rsidRPr="000C35A5" w:rsidRDefault="00E06E8E" w:rsidP="00C87157">
            <w:pPr>
              <w:autoSpaceDE w:val="0"/>
              <w:autoSpaceDN w:val="0"/>
              <w:adjustRightInd w:val="0"/>
              <w:spacing w:before="20" w:line="360" w:lineRule="auto"/>
              <w:jc w:val="center"/>
              <w:rPr>
                <w:rFonts w:ascii="Arial" w:hAnsi="Arial" w:cs="Arial"/>
              </w:rPr>
            </w:pPr>
            <w:r>
              <w:rPr>
                <w:rFonts w:ascii="Arial" w:hAnsi="Arial" w:cs="Arial"/>
              </w:rPr>
              <w:t>sms</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Default="00A86FCE" w:rsidP="00C87157">
            <w:pPr>
              <w:pStyle w:val="Cabealho"/>
              <w:tabs>
                <w:tab w:val="left" w:pos="708"/>
              </w:tabs>
              <w:spacing w:before="20" w:line="360" w:lineRule="auto"/>
              <w:rPr>
                <w:rFonts w:ascii="Arial" w:hAnsi="Arial" w:cs="Arial"/>
              </w:rPr>
            </w:pPr>
            <w:r>
              <w:rPr>
                <w:rFonts w:ascii="Arial" w:hAnsi="Arial" w:cs="Arial"/>
              </w:rPr>
              <w:t>AD – adicional de chamadas</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700</w:t>
            </w:r>
          </w:p>
        </w:tc>
        <w:tc>
          <w:tcPr>
            <w:tcW w:w="1370" w:type="dxa"/>
            <w:gridSpan w:val="2"/>
            <w:vAlign w:val="center"/>
          </w:tcPr>
          <w:p w:rsidR="00A86FCE"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Chamada dirigida DSL 1</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Chamada dirigida DSL 2</w:t>
            </w:r>
          </w:p>
        </w:tc>
        <w:tc>
          <w:tcPr>
            <w:tcW w:w="1275" w:type="dxa"/>
            <w:vAlign w:val="center"/>
          </w:tcPr>
          <w:p w:rsidR="00A86FCE" w:rsidRPr="000C35A5" w:rsidRDefault="00E06E8E" w:rsidP="00C87157">
            <w:pPr>
              <w:pStyle w:val="Cabealho"/>
              <w:tabs>
                <w:tab w:val="left" w:pos="708"/>
              </w:tabs>
              <w:spacing w:before="20" w:line="360" w:lineRule="auto"/>
              <w:jc w:val="center"/>
              <w:rPr>
                <w:rFonts w:ascii="Arial" w:hAnsi="Arial" w:cs="Arial"/>
              </w:rPr>
            </w:pPr>
            <w:r>
              <w:rPr>
                <w:rFonts w:ascii="Arial" w:hAnsi="Arial" w:cs="Arial"/>
              </w:rPr>
              <w:t>60</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minuto</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A86FCE" w:rsidRPr="000C35A5" w:rsidTr="00715E41">
        <w:trPr>
          <w:jc w:val="center"/>
        </w:trPr>
        <w:tc>
          <w:tcPr>
            <w:tcW w:w="2084" w:type="dxa"/>
            <w:vAlign w:val="center"/>
          </w:tcPr>
          <w:p w:rsidR="00A86FCE" w:rsidRPr="000C35A5" w:rsidRDefault="00A86FCE" w:rsidP="00C87157">
            <w:pPr>
              <w:pStyle w:val="Cabealho"/>
              <w:tabs>
                <w:tab w:val="left" w:pos="708"/>
              </w:tabs>
              <w:spacing w:before="20" w:line="360" w:lineRule="auto"/>
              <w:rPr>
                <w:rFonts w:ascii="Arial" w:hAnsi="Arial" w:cs="Arial"/>
              </w:rPr>
            </w:pPr>
            <w:r>
              <w:rPr>
                <w:rFonts w:ascii="Arial" w:hAnsi="Arial" w:cs="Arial"/>
              </w:rPr>
              <w:t>Serviço de Roaming Internacional (*)</w:t>
            </w:r>
          </w:p>
        </w:tc>
        <w:tc>
          <w:tcPr>
            <w:tcW w:w="1275"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w:t>
            </w:r>
          </w:p>
        </w:tc>
        <w:tc>
          <w:tcPr>
            <w:tcW w:w="1370" w:type="dxa"/>
            <w:gridSpan w:val="2"/>
            <w:vAlign w:val="center"/>
          </w:tcPr>
          <w:p w:rsidR="00A86FCE" w:rsidRPr="000C35A5" w:rsidRDefault="00A86FCE" w:rsidP="00C87157">
            <w:pPr>
              <w:autoSpaceDE w:val="0"/>
              <w:autoSpaceDN w:val="0"/>
              <w:adjustRightInd w:val="0"/>
              <w:spacing w:before="20" w:line="360" w:lineRule="auto"/>
              <w:jc w:val="center"/>
              <w:rPr>
                <w:rFonts w:ascii="Arial" w:hAnsi="Arial" w:cs="Arial"/>
              </w:rPr>
            </w:pPr>
            <w:r>
              <w:rPr>
                <w:rFonts w:ascii="Arial" w:hAnsi="Arial" w:cs="Arial"/>
              </w:rPr>
              <w:t>-</w:t>
            </w:r>
          </w:p>
        </w:tc>
        <w:tc>
          <w:tcPr>
            <w:tcW w:w="1134" w:type="dxa"/>
            <w:vAlign w:val="center"/>
          </w:tcPr>
          <w:p w:rsidR="00A86FCE" w:rsidRPr="000C35A5" w:rsidRDefault="00A86FCE" w:rsidP="00C87157">
            <w:pPr>
              <w:spacing w:before="20" w:line="360" w:lineRule="auto"/>
              <w:jc w:val="center"/>
              <w:rPr>
                <w:rFonts w:ascii="Arial" w:hAnsi="Arial" w:cs="Arial"/>
              </w:rPr>
            </w:pPr>
            <w:r>
              <w:rPr>
                <w:rFonts w:ascii="Arial" w:hAnsi="Arial" w:cs="Arial"/>
              </w:rPr>
              <w:t>-</w:t>
            </w: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w:t>
            </w:r>
          </w:p>
        </w:tc>
        <w:tc>
          <w:tcPr>
            <w:tcW w:w="1559"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w:t>
            </w: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t>300,00 (*)</w:t>
            </w:r>
          </w:p>
        </w:tc>
      </w:tr>
      <w:tr w:rsidR="00A86FCE" w:rsidRPr="000C35A5" w:rsidTr="00715E41">
        <w:trPr>
          <w:jc w:val="center"/>
        </w:trPr>
        <w:tc>
          <w:tcPr>
            <w:tcW w:w="2084" w:type="dxa"/>
            <w:vAlign w:val="center"/>
          </w:tcPr>
          <w:p w:rsidR="00A86FCE" w:rsidRDefault="00A86FCE" w:rsidP="00C87157">
            <w:pPr>
              <w:pStyle w:val="Cabealho"/>
              <w:tabs>
                <w:tab w:val="left" w:pos="708"/>
              </w:tabs>
              <w:spacing w:before="20" w:line="360" w:lineRule="auto"/>
              <w:rPr>
                <w:rFonts w:ascii="Arial" w:hAnsi="Arial" w:cs="Arial"/>
              </w:rPr>
            </w:pPr>
            <w:r>
              <w:rPr>
                <w:rFonts w:ascii="Arial" w:hAnsi="Arial" w:cs="Arial"/>
              </w:rPr>
              <w:t xml:space="preserve">Moden banda larga 3G, sem fio, </w:t>
            </w:r>
            <w:r>
              <w:rPr>
                <w:rFonts w:ascii="Arial" w:hAnsi="Arial" w:cs="Arial"/>
              </w:rPr>
              <w:lastRenderedPageBreak/>
              <w:t>mínimo de 2GB</w:t>
            </w:r>
            <w:r w:rsidR="00654E0D">
              <w:rPr>
                <w:rFonts w:ascii="Arial" w:hAnsi="Arial" w:cs="Arial"/>
              </w:rPr>
              <w:t xml:space="preserve"> de tráfego de dados e 1(um) mega de velocidade</w:t>
            </w:r>
            <w:r>
              <w:rPr>
                <w:rFonts w:ascii="Arial" w:hAnsi="Arial" w:cs="Arial"/>
              </w:rPr>
              <w:t xml:space="preserve">, </w:t>
            </w:r>
            <w:r w:rsidR="00654E0D">
              <w:rPr>
                <w:rFonts w:ascii="Arial" w:hAnsi="Arial" w:cs="Arial"/>
              </w:rPr>
              <w:t xml:space="preserve">com </w:t>
            </w:r>
            <w:r>
              <w:rPr>
                <w:rFonts w:ascii="Arial" w:hAnsi="Arial" w:cs="Arial"/>
              </w:rPr>
              <w:t>acesso ilimitado (7 acessos)</w:t>
            </w:r>
          </w:p>
          <w:p w:rsidR="003B46CA" w:rsidRDefault="003B46CA" w:rsidP="00C87157">
            <w:pPr>
              <w:pStyle w:val="Cabealho"/>
              <w:tabs>
                <w:tab w:val="left" w:pos="708"/>
              </w:tabs>
              <w:spacing w:before="20" w:line="360" w:lineRule="auto"/>
              <w:rPr>
                <w:rFonts w:ascii="Arial" w:hAnsi="Arial" w:cs="Arial"/>
              </w:rPr>
            </w:pPr>
          </w:p>
        </w:tc>
        <w:tc>
          <w:tcPr>
            <w:tcW w:w="1275"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r>
              <w:rPr>
                <w:rFonts w:ascii="Arial" w:hAnsi="Arial" w:cs="Arial"/>
              </w:rPr>
              <w:lastRenderedPageBreak/>
              <w:t>84</w:t>
            </w:r>
          </w:p>
        </w:tc>
        <w:tc>
          <w:tcPr>
            <w:tcW w:w="1370" w:type="dxa"/>
            <w:gridSpan w:val="2"/>
            <w:vAlign w:val="center"/>
          </w:tcPr>
          <w:p w:rsidR="00A86FCE" w:rsidRPr="000C35A5" w:rsidRDefault="00851256" w:rsidP="00C87157">
            <w:pPr>
              <w:autoSpaceDE w:val="0"/>
              <w:autoSpaceDN w:val="0"/>
              <w:adjustRightInd w:val="0"/>
              <w:spacing w:before="20" w:line="360" w:lineRule="auto"/>
              <w:jc w:val="center"/>
              <w:rPr>
                <w:rFonts w:ascii="Arial" w:hAnsi="Arial" w:cs="Arial"/>
              </w:rPr>
            </w:pPr>
            <w:r>
              <w:rPr>
                <w:rFonts w:ascii="Arial" w:hAnsi="Arial" w:cs="Arial"/>
              </w:rPr>
              <w:t>assinatura</w:t>
            </w:r>
          </w:p>
        </w:tc>
        <w:tc>
          <w:tcPr>
            <w:tcW w:w="1134" w:type="dxa"/>
            <w:vAlign w:val="center"/>
          </w:tcPr>
          <w:p w:rsidR="00A86FCE" w:rsidRPr="000C35A5" w:rsidRDefault="00A86FCE" w:rsidP="00C87157">
            <w:pPr>
              <w:spacing w:before="20" w:line="360" w:lineRule="auto"/>
              <w:jc w:val="center"/>
              <w:rPr>
                <w:rFonts w:ascii="Arial" w:hAnsi="Arial" w:cs="Arial"/>
              </w:rPr>
            </w:pPr>
          </w:p>
        </w:tc>
        <w:tc>
          <w:tcPr>
            <w:tcW w:w="992" w:type="dxa"/>
            <w:vAlign w:val="center"/>
          </w:tcPr>
          <w:p w:rsidR="00A86FCE" w:rsidRPr="000C35A5" w:rsidRDefault="00A86FCE" w:rsidP="00C87157">
            <w:pPr>
              <w:pStyle w:val="Cabealho"/>
              <w:tabs>
                <w:tab w:val="left" w:pos="708"/>
              </w:tabs>
              <w:spacing w:before="20" w:line="360" w:lineRule="auto"/>
              <w:jc w:val="center"/>
              <w:rPr>
                <w:rFonts w:ascii="Arial" w:hAnsi="Arial" w:cs="Arial"/>
              </w:rPr>
            </w:pPr>
          </w:p>
        </w:tc>
        <w:tc>
          <w:tcPr>
            <w:tcW w:w="1559" w:type="dxa"/>
            <w:vAlign w:val="center"/>
          </w:tcPr>
          <w:p w:rsidR="00A86FCE" w:rsidRPr="000C35A5" w:rsidRDefault="00A86FCE" w:rsidP="00AB7422">
            <w:pPr>
              <w:pStyle w:val="Cabealho"/>
              <w:tabs>
                <w:tab w:val="left" w:pos="708"/>
              </w:tabs>
              <w:spacing w:before="20" w:line="360" w:lineRule="auto"/>
              <w:jc w:val="both"/>
              <w:rPr>
                <w:rFonts w:ascii="Arial" w:hAnsi="Arial" w:cs="Arial"/>
              </w:rPr>
            </w:pPr>
          </w:p>
        </w:tc>
        <w:tc>
          <w:tcPr>
            <w:tcW w:w="992" w:type="dxa"/>
          </w:tcPr>
          <w:p w:rsidR="00A86FCE" w:rsidRPr="000C35A5" w:rsidRDefault="00A86FCE" w:rsidP="00AB7422">
            <w:pPr>
              <w:pStyle w:val="Cabealho"/>
              <w:tabs>
                <w:tab w:val="left" w:pos="708"/>
              </w:tabs>
              <w:spacing w:before="20" w:line="360" w:lineRule="auto"/>
              <w:jc w:val="both"/>
              <w:rPr>
                <w:rFonts w:ascii="Arial" w:hAnsi="Arial" w:cs="Arial"/>
              </w:rPr>
            </w:pPr>
          </w:p>
        </w:tc>
      </w:tr>
      <w:tr w:rsidR="00654E0D" w:rsidRPr="000C2297" w:rsidTr="00654E0D">
        <w:trPr>
          <w:jc w:val="center"/>
        </w:trPr>
        <w:tc>
          <w:tcPr>
            <w:tcW w:w="4704" w:type="dxa"/>
            <w:gridSpan w:val="3"/>
            <w:shd w:val="clear" w:color="auto" w:fill="D9D9D9"/>
            <w:vAlign w:val="center"/>
          </w:tcPr>
          <w:p w:rsidR="00654E0D" w:rsidRPr="000C2297" w:rsidRDefault="00654E0D" w:rsidP="00AB7422">
            <w:pPr>
              <w:autoSpaceDE w:val="0"/>
              <w:autoSpaceDN w:val="0"/>
              <w:adjustRightInd w:val="0"/>
              <w:spacing w:before="20" w:line="360" w:lineRule="auto"/>
              <w:jc w:val="both"/>
              <w:rPr>
                <w:rFonts w:ascii="Arial" w:hAnsi="Arial" w:cs="Arial"/>
                <w:b/>
                <w:szCs w:val="24"/>
              </w:rPr>
            </w:pPr>
            <w:r w:rsidRPr="000C2297">
              <w:rPr>
                <w:rFonts w:ascii="Arial" w:hAnsi="Arial" w:cs="Arial"/>
                <w:b/>
                <w:szCs w:val="24"/>
              </w:rPr>
              <w:lastRenderedPageBreak/>
              <w:t>VALOR TOTAL ESTIMADO MENSAL (Reais – R$)</w:t>
            </w:r>
          </w:p>
        </w:tc>
        <w:tc>
          <w:tcPr>
            <w:tcW w:w="1159" w:type="dxa"/>
            <w:gridSpan w:val="2"/>
            <w:shd w:val="clear" w:color="auto" w:fill="D9D9D9"/>
            <w:vAlign w:val="center"/>
          </w:tcPr>
          <w:p w:rsidR="00654E0D" w:rsidRPr="000C2297" w:rsidRDefault="00654E0D" w:rsidP="00AB7422">
            <w:pPr>
              <w:autoSpaceDE w:val="0"/>
              <w:autoSpaceDN w:val="0"/>
              <w:adjustRightInd w:val="0"/>
              <w:spacing w:before="20" w:line="360" w:lineRule="auto"/>
              <w:jc w:val="both"/>
              <w:rPr>
                <w:rFonts w:ascii="Arial" w:hAnsi="Arial" w:cs="Arial"/>
                <w:b/>
                <w:szCs w:val="24"/>
              </w:rPr>
            </w:pPr>
          </w:p>
        </w:tc>
        <w:tc>
          <w:tcPr>
            <w:tcW w:w="992" w:type="dxa"/>
            <w:shd w:val="clear" w:color="auto" w:fill="D9D9D9"/>
            <w:vAlign w:val="center"/>
          </w:tcPr>
          <w:p w:rsidR="00654E0D" w:rsidRPr="000C2297" w:rsidRDefault="00654E0D" w:rsidP="00AB7422">
            <w:pPr>
              <w:autoSpaceDE w:val="0"/>
              <w:autoSpaceDN w:val="0"/>
              <w:adjustRightInd w:val="0"/>
              <w:spacing w:before="20" w:line="360" w:lineRule="auto"/>
              <w:jc w:val="both"/>
              <w:rPr>
                <w:rFonts w:ascii="Arial" w:hAnsi="Arial" w:cs="Arial"/>
                <w:b/>
                <w:szCs w:val="24"/>
              </w:rPr>
            </w:pPr>
          </w:p>
        </w:tc>
        <w:tc>
          <w:tcPr>
            <w:tcW w:w="1559" w:type="dxa"/>
            <w:shd w:val="clear" w:color="auto" w:fill="D9D9D9"/>
            <w:vAlign w:val="center"/>
          </w:tcPr>
          <w:p w:rsidR="00654E0D" w:rsidRPr="000C2297" w:rsidRDefault="00654E0D" w:rsidP="00AB7422">
            <w:pPr>
              <w:spacing w:before="20" w:line="360" w:lineRule="auto"/>
              <w:jc w:val="both"/>
              <w:rPr>
                <w:rFonts w:ascii="Arial" w:hAnsi="Arial" w:cs="Arial"/>
                <w:b/>
                <w:szCs w:val="24"/>
              </w:rPr>
            </w:pPr>
          </w:p>
        </w:tc>
        <w:tc>
          <w:tcPr>
            <w:tcW w:w="992" w:type="dxa"/>
            <w:shd w:val="clear" w:color="auto" w:fill="D9D9D9"/>
          </w:tcPr>
          <w:p w:rsidR="00654E0D" w:rsidRPr="000C2297" w:rsidRDefault="00654E0D" w:rsidP="00AB7422">
            <w:pPr>
              <w:spacing w:before="20" w:line="360" w:lineRule="auto"/>
              <w:jc w:val="both"/>
              <w:rPr>
                <w:rFonts w:ascii="Arial" w:hAnsi="Arial" w:cs="Arial"/>
                <w:b/>
                <w:szCs w:val="24"/>
              </w:rPr>
            </w:pPr>
          </w:p>
        </w:tc>
      </w:tr>
      <w:tr w:rsidR="00654E0D" w:rsidRPr="000C2297" w:rsidTr="00654E0D">
        <w:trPr>
          <w:jc w:val="center"/>
        </w:trPr>
        <w:tc>
          <w:tcPr>
            <w:tcW w:w="4704" w:type="dxa"/>
            <w:gridSpan w:val="3"/>
            <w:shd w:val="clear" w:color="auto" w:fill="D9D9D9"/>
            <w:vAlign w:val="center"/>
          </w:tcPr>
          <w:p w:rsidR="00654E0D" w:rsidRPr="000C2297" w:rsidRDefault="00654E0D" w:rsidP="00654E0D">
            <w:pPr>
              <w:autoSpaceDE w:val="0"/>
              <w:autoSpaceDN w:val="0"/>
              <w:adjustRightInd w:val="0"/>
              <w:spacing w:before="20" w:line="360" w:lineRule="auto"/>
              <w:jc w:val="both"/>
              <w:rPr>
                <w:rFonts w:ascii="Arial" w:hAnsi="Arial" w:cs="Arial"/>
                <w:b/>
                <w:szCs w:val="24"/>
              </w:rPr>
            </w:pPr>
            <w:r w:rsidRPr="000C2297">
              <w:rPr>
                <w:rFonts w:ascii="Arial" w:hAnsi="Arial" w:cs="Arial"/>
                <w:b/>
                <w:szCs w:val="24"/>
              </w:rPr>
              <w:t xml:space="preserve">VALOR TOTAL ANUAL </w:t>
            </w:r>
            <w:r>
              <w:rPr>
                <w:rFonts w:ascii="Arial" w:hAnsi="Arial" w:cs="Arial"/>
                <w:b/>
                <w:szCs w:val="24"/>
              </w:rPr>
              <w:t xml:space="preserve">GLOBAL         </w:t>
            </w:r>
            <w:r w:rsidRPr="000C2297">
              <w:rPr>
                <w:rFonts w:ascii="Arial" w:hAnsi="Arial" w:cs="Arial"/>
                <w:b/>
                <w:szCs w:val="24"/>
              </w:rPr>
              <w:t>(R</w:t>
            </w:r>
            <w:r>
              <w:rPr>
                <w:rFonts w:ascii="Arial" w:hAnsi="Arial" w:cs="Arial"/>
                <w:b/>
                <w:szCs w:val="24"/>
              </w:rPr>
              <w:t>eais</w:t>
            </w:r>
            <w:r w:rsidRPr="000C2297">
              <w:rPr>
                <w:rFonts w:ascii="Arial" w:hAnsi="Arial" w:cs="Arial"/>
                <w:b/>
                <w:szCs w:val="24"/>
              </w:rPr>
              <w:t xml:space="preserve"> – R$)</w:t>
            </w:r>
          </w:p>
        </w:tc>
        <w:tc>
          <w:tcPr>
            <w:tcW w:w="1159" w:type="dxa"/>
            <w:gridSpan w:val="2"/>
            <w:shd w:val="clear" w:color="auto" w:fill="D9D9D9"/>
            <w:vAlign w:val="center"/>
          </w:tcPr>
          <w:p w:rsidR="00654E0D" w:rsidRPr="000C2297" w:rsidRDefault="00654E0D" w:rsidP="00AB7422">
            <w:pPr>
              <w:autoSpaceDE w:val="0"/>
              <w:autoSpaceDN w:val="0"/>
              <w:adjustRightInd w:val="0"/>
              <w:spacing w:before="20" w:line="360" w:lineRule="auto"/>
              <w:jc w:val="both"/>
              <w:rPr>
                <w:rFonts w:ascii="Arial" w:hAnsi="Arial" w:cs="Arial"/>
                <w:b/>
                <w:szCs w:val="24"/>
              </w:rPr>
            </w:pPr>
          </w:p>
        </w:tc>
        <w:tc>
          <w:tcPr>
            <w:tcW w:w="992" w:type="dxa"/>
            <w:shd w:val="clear" w:color="auto" w:fill="D9D9D9"/>
            <w:vAlign w:val="center"/>
          </w:tcPr>
          <w:p w:rsidR="00654E0D" w:rsidRPr="000C2297" w:rsidRDefault="00654E0D" w:rsidP="00AB7422">
            <w:pPr>
              <w:autoSpaceDE w:val="0"/>
              <w:autoSpaceDN w:val="0"/>
              <w:adjustRightInd w:val="0"/>
              <w:spacing w:before="20" w:line="360" w:lineRule="auto"/>
              <w:jc w:val="both"/>
              <w:rPr>
                <w:rFonts w:ascii="Arial" w:hAnsi="Arial" w:cs="Arial"/>
                <w:b/>
                <w:szCs w:val="24"/>
              </w:rPr>
            </w:pPr>
          </w:p>
        </w:tc>
        <w:tc>
          <w:tcPr>
            <w:tcW w:w="1559" w:type="dxa"/>
            <w:shd w:val="clear" w:color="auto" w:fill="D9D9D9"/>
            <w:vAlign w:val="center"/>
          </w:tcPr>
          <w:p w:rsidR="00654E0D" w:rsidRPr="000C2297" w:rsidRDefault="00654E0D" w:rsidP="00AB7422">
            <w:pPr>
              <w:spacing w:before="20" w:line="360" w:lineRule="auto"/>
              <w:jc w:val="both"/>
              <w:rPr>
                <w:rFonts w:ascii="Arial" w:hAnsi="Arial" w:cs="Arial"/>
                <w:b/>
                <w:szCs w:val="24"/>
              </w:rPr>
            </w:pPr>
          </w:p>
        </w:tc>
        <w:tc>
          <w:tcPr>
            <w:tcW w:w="992" w:type="dxa"/>
            <w:shd w:val="clear" w:color="auto" w:fill="D9D9D9"/>
          </w:tcPr>
          <w:p w:rsidR="00654E0D" w:rsidRPr="000C2297" w:rsidRDefault="00654E0D" w:rsidP="00AB7422">
            <w:pPr>
              <w:spacing w:before="20" w:line="360" w:lineRule="auto"/>
              <w:jc w:val="both"/>
              <w:rPr>
                <w:rFonts w:ascii="Arial" w:hAnsi="Arial" w:cs="Arial"/>
                <w:b/>
                <w:szCs w:val="24"/>
              </w:rPr>
            </w:pPr>
          </w:p>
        </w:tc>
      </w:tr>
    </w:tbl>
    <w:p w:rsidR="00A86FCE" w:rsidRPr="000C2297" w:rsidRDefault="00A86FCE" w:rsidP="00AB7422">
      <w:pPr>
        <w:spacing w:line="360" w:lineRule="auto"/>
        <w:jc w:val="both"/>
        <w:rPr>
          <w:rFonts w:ascii="Arial" w:hAnsi="Arial" w:cs="Arial"/>
          <w:b/>
          <w:szCs w:val="24"/>
        </w:rPr>
      </w:pPr>
      <w:r>
        <w:rPr>
          <w:rFonts w:ascii="Arial" w:hAnsi="Arial" w:cs="Arial"/>
          <w:b/>
          <w:szCs w:val="24"/>
        </w:rPr>
        <w:t>(</w:t>
      </w:r>
      <w:r w:rsidRPr="000C2297">
        <w:rPr>
          <w:rFonts w:ascii="Arial" w:hAnsi="Arial" w:cs="Arial"/>
          <w:b/>
          <w:szCs w:val="24"/>
        </w:rPr>
        <w:t>*</w:t>
      </w:r>
      <w:r>
        <w:rPr>
          <w:rFonts w:ascii="Arial" w:hAnsi="Arial" w:cs="Arial"/>
          <w:b/>
          <w:szCs w:val="24"/>
        </w:rPr>
        <w:t>)</w:t>
      </w:r>
      <w:r w:rsidRPr="000C2297">
        <w:rPr>
          <w:rFonts w:ascii="Arial" w:hAnsi="Arial" w:cs="Arial"/>
          <w:b/>
          <w:szCs w:val="24"/>
        </w:rPr>
        <w:t xml:space="preserve">Será fixado o valor de R$ </w:t>
      </w:r>
      <w:r>
        <w:rPr>
          <w:rFonts w:ascii="Arial" w:hAnsi="Arial" w:cs="Arial"/>
          <w:b/>
          <w:szCs w:val="24"/>
        </w:rPr>
        <w:t>3</w:t>
      </w:r>
      <w:r w:rsidRPr="000C2297">
        <w:rPr>
          <w:rFonts w:ascii="Arial" w:hAnsi="Arial" w:cs="Arial"/>
          <w:b/>
          <w:szCs w:val="24"/>
        </w:rPr>
        <w:t>00,00 (</w:t>
      </w:r>
      <w:r>
        <w:rPr>
          <w:rFonts w:ascii="Arial" w:hAnsi="Arial" w:cs="Arial"/>
          <w:b/>
          <w:szCs w:val="24"/>
        </w:rPr>
        <w:t>trezentos</w:t>
      </w:r>
      <w:r w:rsidRPr="000C2297">
        <w:rPr>
          <w:rFonts w:ascii="Arial" w:hAnsi="Arial" w:cs="Arial"/>
          <w:b/>
          <w:szCs w:val="24"/>
        </w:rPr>
        <w:t xml:space="preserve"> reais) para cobertura das ligações internacionais (roaming internacional).</w:t>
      </w:r>
    </w:p>
    <w:p w:rsidR="00A86FCE" w:rsidRPr="000C2297" w:rsidRDefault="00A86FCE" w:rsidP="00AB7422">
      <w:pPr>
        <w:pStyle w:val="Corpodetexto"/>
        <w:widowControl w:val="0"/>
        <w:spacing w:after="0" w:line="360" w:lineRule="auto"/>
        <w:ind w:right="23"/>
        <w:jc w:val="both"/>
        <w:rPr>
          <w:rFonts w:ascii="Arial" w:hAnsi="Arial" w:cs="Arial"/>
          <w:b/>
          <w:szCs w:val="24"/>
          <w:u w:val="single"/>
        </w:rPr>
      </w:pPr>
      <w:r w:rsidRPr="000C2297">
        <w:rPr>
          <w:rFonts w:ascii="Arial" w:hAnsi="Arial" w:cs="Arial"/>
          <w:b/>
          <w:szCs w:val="24"/>
          <w:u w:val="single"/>
        </w:rPr>
        <w:t>RESUMO:</w:t>
      </w:r>
    </w:p>
    <w:p w:rsidR="00A86FCE" w:rsidRPr="000C2297" w:rsidRDefault="00A86FCE" w:rsidP="00AB7422">
      <w:pPr>
        <w:pStyle w:val="Corpodetexto"/>
        <w:widowControl w:val="0"/>
        <w:spacing w:after="0" w:line="360" w:lineRule="auto"/>
        <w:ind w:right="23"/>
        <w:jc w:val="both"/>
        <w:rPr>
          <w:rFonts w:ascii="Arial" w:hAnsi="Arial"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A86FCE" w:rsidRPr="0023100D" w:rsidTr="002C5C8D">
        <w:tc>
          <w:tcPr>
            <w:tcW w:w="2628" w:type="dxa"/>
          </w:tcPr>
          <w:p w:rsidR="00A86FCE" w:rsidRPr="0023100D" w:rsidRDefault="00A86FCE" w:rsidP="00AB7422">
            <w:pPr>
              <w:pStyle w:val="Corpodetexto"/>
              <w:widowControl w:val="0"/>
              <w:spacing w:after="0" w:line="360" w:lineRule="auto"/>
              <w:ind w:right="23"/>
              <w:jc w:val="both"/>
              <w:rPr>
                <w:rFonts w:ascii="Arial" w:hAnsi="Arial" w:cs="Arial"/>
                <w:b/>
                <w:szCs w:val="24"/>
                <w:u w:val="single"/>
              </w:rPr>
            </w:pPr>
            <w:r w:rsidRPr="0023100D">
              <w:rPr>
                <w:rFonts w:ascii="Arial" w:hAnsi="Arial" w:cs="Arial"/>
                <w:b/>
                <w:szCs w:val="24"/>
              </w:rPr>
              <w:t xml:space="preserve">Valor Mensal  </w:t>
            </w:r>
          </w:p>
        </w:tc>
        <w:tc>
          <w:tcPr>
            <w:tcW w:w="2520" w:type="dxa"/>
          </w:tcPr>
          <w:p w:rsidR="00A86FCE" w:rsidRPr="0023100D" w:rsidRDefault="00A86FCE" w:rsidP="00AB7422">
            <w:pPr>
              <w:pStyle w:val="Corpodetexto"/>
              <w:widowControl w:val="0"/>
              <w:spacing w:after="0" w:line="360" w:lineRule="auto"/>
              <w:ind w:right="23"/>
              <w:jc w:val="both"/>
              <w:rPr>
                <w:rFonts w:ascii="Arial" w:hAnsi="Arial" w:cs="Arial"/>
                <w:b/>
                <w:szCs w:val="24"/>
              </w:rPr>
            </w:pPr>
            <w:r w:rsidRPr="0023100D">
              <w:rPr>
                <w:rFonts w:ascii="Arial" w:hAnsi="Arial" w:cs="Arial"/>
                <w:b/>
                <w:szCs w:val="24"/>
              </w:rPr>
              <w:t>R$</w:t>
            </w:r>
          </w:p>
        </w:tc>
      </w:tr>
      <w:tr w:rsidR="00A86FCE" w:rsidRPr="0023100D" w:rsidTr="002C5C8D">
        <w:tc>
          <w:tcPr>
            <w:tcW w:w="2628" w:type="dxa"/>
          </w:tcPr>
          <w:p w:rsidR="00A86FCE" w:rsidRPr="0023100D" w:rsidRDefault="00A86FCE" w:rsidP="00654E0D">
            <w:pPr>
              <w:pStyle w:val="Corpodetexto"/>
              <w:widowControl w:val="0"/>
              <w:spacing w:after="0" w:line="360" w:lineRule="auto"/>
              <w:ind w:right="23"/>
              <w:jc w:val="both"/>
              <w:rPr>
                <w:rFonts w:ascii="Arial" w:hAnsi="Arial" w:cs="Arial"/>
                <w:b/>
                <w:szCs w:val="24"/>
              </w:rPr>
            </w:pPr>
            <w:r>
              <w:rPr>
                <w:rFonts w:ascii="Arial" w:hAnsi="Arial" w:cs="Arial"/>
                <w:b/>
                <w:szCs w:val="24"/>
              </w:rPr>
              <w:t xml:space="preserve">Valor </w:t>
            </w:r>
            <w:r w:rsidRPr="0023100D">
              <w:rPr>
                <w:rFonts w:ascii="Arial" w:hAnsi="Arial" w:cs="Arial"/>
                <w:b/>
                <w:szCs w:val="24"/>
              </w:rPr>
              <w:t>Anual</w:t>
            </w:r>
            <w:r w:rsidR="00654E0D">
              <w:rPr>
                <w:rFonts w:ascii="Arial" w:hAnsi="Arial" w:cs="Arial"/>
                <w:b/>
                <w:szCs w:val="24"/>
              </w:rPr>
              <w:t xml:space="preserve"> Global</w:t>
            </w:r>
          </w:p>
        </w:tc>
        <w:tc>
          <w:tcPr>
            <w:tcW w:w="2520" w:type="dxa"/>
          </w:tcPr>
          <w:p w:rsidR="00A86FCE" w:rsidRPr="0023100D" w:rsidRDefault="00A86FCE" w:rsidP="00AB7422">
            <w:pPr>
              <w:pStyle w:val="Corpodetexto"/>
              <w:widowControl w:val="0"/>
              <w:spacing w:after="0" w:line="360" w:lineRule="auto"/>
              <w:ind w:right="23"/>
              <w:jc w:val="both"/>
              <w:rPr>
                <w:rFonts w:ascii="Arial" w:hAnsi="Arial" w:cs="Arial"/>
                <w:b/>
                <w:szCs w:val="24"/>
              </w:rPr>
            </w:pPr>
            <w:r w:rsidRPr="0023100D">
              <w:rPr>
                <w:rFonts w:ascii="Arial" w:hAnsi="Arial" w:cs="Arial"/>
                <w:b/>
                <w:szCs w:val="24"/>
              </w:rPr>
              <w:t>R$</w:t>
            </w:r>
          </w:p>
        </w:tc>
      </w:tr>
    </w:tbl>
    <w:p w:rsidR="00A86FCE" w:rsidRPr="000C2297" w:rsidRDefault="00A86FCE" w:rsidP="00AB7422">
      <w:pPr>
        <w:pStyle w:val="Corpodetexto"/>
        <w:widowControl w:val="0"/>
        <w:spacing w:after="0" w:line="360" w:lineRule="auto"/>
        <w:ind w:right="23"/>
        <w:jc w:val="both"/>
        <w:rPr>
          <w:rFonts w:ascii="Arial" w:hAnsi="Arial" w:cs="Arial"/>
          <w:b/>
          <w:szCs w:val="24"/>
          <w:u w:val="single"/>
        </w:rPr>
      </w:pPr>
    </w:p>
    <w:p w:rsidR="00A86FCE" w:rsidRPr="000C2297" w:rsidRDefault="00A86FCE"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A86FCE" w:rsidRPr="000C2297" w:rsidRDefault="00A86FCE" w:rsidP="00AB7422">
      <w:pPr>
        <w:autoSpaceDE w:val="0"/>
        <w:autoSpaceDN w:val="0"/>
        <w:adjustRightInd w:val="0"/>
        <w:spacing w:line="360" w:lineRule="auto"/>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Cidade - UF,       de                       de 201</w:t>
      </w:r>
      <w:r w:rsidR="00E07471">
        <w:rPr>
          <w:rFonts w:ascii="Arial" w:hAnsi="Arial" w:cs="Arial"/>
          <w:szCs w:val="24"/>
        </w:rPr>
        <w:t>2</w:t>
      </w:r>
      <w:r w:rsidRPr="000C2297">
        <w:rPr>
          <w:rFonts w:ascii="Arial" w:hAnsi="Arial" w:cs="Arial"/>
          <w:szCs w:val="24"/>
        </w:rPr>
        <w:t>.</w:t>
      </w:r>
    </w:p>
    <w:p w:rsidR="00A86FCE"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________________________________________________</w:t>
      </w:r>
    </w:p>
    <w:p w:rsidR="00A86FCE" w:rsidRPr="000C2297" w:rsidRDefault="00A86FCE" w:rsidP="00AB7422">
      <w:pPr>
        <w:pStyle w:val="Corpodetexto"/>
        <w:widowControl w:val="0"/>
        <w:spacing w:line="360" w:lineRule="auto"/>
        <w:ind w:right="23"/>
        <w:jc w:val="both"/>
        <w:rPr>
          <w:rFonts w:ascii="Arial" w:hAnsi="Arial" w:cs="Arial"/>
          <w:bCs/>
          <w:caps/>
          <w:szCs w:val="24"/>
        </w:rPr>
      </w:pPr>
      <w:r w:rsidRPr="000C2297">
        <w:rPr>
          <w:rFonts w:ascii="Arial" w:hAnsi="Arial" w:cs="Arial"/>
          <w:szCs w:val="24"/>
        </w:rPr>
        <w:t>(nome e número da identidade do representante legal)</w:t>
      </w: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01</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2C2537" w:rsidRPr="008C18C6" w:rsidRDefault="002C2537"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eastAsia="Calibri" w:hAnsi="Arial" w:cs="Arial"/>
          <w:b/>
          <w:sz w:val="23"/>
          <w:szCs w:val="23"/>
        </w:rPr>
        <w:t>CONTRATAÇÃO DE PESSOA JURIDICA PARA EXECUÇÃO DOS SERVIÇOS DE TELEFONIA MÓVEL PESSOAL (SMP</w:t>
      </w:r>
      <w:r>
        <w:rPr>
          <w:rFonts w:ascii="Arial" w:eastAsia="Calibri" w:hAnsi="Arial" w:cs="Arial"/>
          <w:b/>
          <w:sz w:val="23"/>
          <w:szCs w:val="23"/>
        </w:rPr>
        <w:t>) E ACESSO REMOTO A INTERNET 3G</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t>(local e data)</w:t>
      </w: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263BF1">
        <w:rPr>
          <w:b w:val="0"/>
          <w:color w:val="auto"/>
          <w:sz w:val="23"/>
          <w:szCs w:val="23"/>
        </w:rPr>
        <w:t>01</w:t>
      </w:r>
      <w:r w:rsidRPr="00263BF1">
        <w:rPr>
          <w:b w:val="0"/>
          <w:color w:val="auto"/>
          <w:sz w:val="23"/>
          <w:szCs w:val="23"/>
        </w:rPr>
        <w:t>/201</w:t>
      </w:r>
      <w:r w:rsidR="00E07471" w:rsidRPr="00263BF1">
        <w:rPr>
          <w:b w:val="0"/>
          <w:color w:val="auto"/>
          <w:sz w:val="23"/>
          <w:szCs w:val="23"/>
        </w:rPr>
        <w:t>2</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Por ser a expressão da verdade, firma a presente.</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197AC0" w:rsidRPr="008C18C6" w:rsidRDefault="00197AC0" w:rsidP="00AB7422">
      <w:pPr>
        <w:spacing w:before="120" w:after="120" w:line="360" w:lineRule="auto"/>
        <w:ind w:right="-547" w:firstLine="1134"/>
        <w:jc w:val="both"/>
        <w:rPr>
          <w:rFonts w:ascii="Arial" w:hAnsi="Arial" w:cs="Arial"/>
          <w:color w:val="000000"/>
          <w:sz w:val="23"/>
          <w:szCs w:val="23"/>
        </w:rPr>
      </w:pPr>
      <w:r w:rsidRPr="008C18C6">
        <w:rPr>
          <w:rFonts w:ascii="Arial" w:hAnsi="Arial" w:cs="Arial"/>
          <w:sz w:val="23"/>
          <w:szCs w:val="23"/>
        </w:rPr>
        <w:t>Atenciosamente,</w:t>
      </w:r>
    </w:p>
    <w:p w:rsidR="00197AC0" w:rsidRPr="008C18C6" w:rsidRDefault="00197AC0" w:rsidP="00AB7422">
      <w:pPr>
        <w:pStyle w:val="WW-Encerramento"/>
        <w:spacing w:before="120" w:after="120" w:line="360" w:lineRule="auto"/>
        <w:ind w:left="0" w:firstLine="0"/>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WW-Corpodetexto3"/>
        <w:spacing w:before="120" w:line="360" w:lineRule="auto"/>
        <w:ind w:left="0"/>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223A04" w:rsidRPr="008C18C6" w:rsidRDefault="00223A04"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263BF1">
        <w:rPr>
          <w:rFonts w:ascii="Arial" w:hAnsi="Arial" w:cs="Arial"/>
          <w:b/>
          <w:sz w:val="23"/>
          <w:szCs w:val="23"/>
          <w:lang w:val="pt-PT"/>
        </w:rPr>
        <w:t>01</w:t>
      </w:r>
      <w:r w:rsidRPr="00263BF1">
        <w:rPr>
          <w:rFonts w:ascii="Arial" w:hAnsi="Arial" w:cs="Arial"/>
          <w:b/>
          <w:sz w:val="23"/>
          <w:szCs w:val="23"/>
          <w:lang w:val="pt-PT"/>
        </w:rPr>
        <w:t>/201</w:t>
      </w:r>
      <w:r w:rsidR="00E07471" w:rsidRPr="00263BF1">
        <w:rPr>
          <w:rFonts w:ascii="Arial" w:hAnsi="Arial" w:cs="Arial"/>
          <w:b/>
          <w:sz w:val="23"/>
          <w:szCs w:val="23"/>
          <w:lang w:val="pt-PT"/>
        </w:rPr>
        <w:t>2</w:t>
      </w:r>
      <w:r w:rsidRPr="008C18C6">
        <w:rPr>
          <w:rFonts w:ascii="Arial" w:hAnsi="Arial" w:cs="Arial"/>
          <w:b/>
          <w:sz w:val="23"/>
          <w:szCs w:val="23"/>
          <w:lang w:val="pt-PT"/>
        </w:rPr>
        <w:t xml:space="preserve"> </w:t>
      </w:r>
    </w:p>
    <w:p w:rsidR="002C2537" w:rsidRPr="008C18C6" w:rsidRDefault="002C2537"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eastAsia="Calibri" w:hAnsi="Arial" w:cs="Arial"/>
          <w:b/>
          <w:sz w:val="23"/>
          <w:szCs w:val="23"/>
        </w:rPr>
        <w:t>CONTRATAÇÃO DE PESSOA JURIDICA PARA EXECUÇÃO DOS SERVIÇOS DE TELEFONIA MÓVEL PESSOAL (SMP</w:t>
      </w:r>
      <w:r>
        <w:rPr>
          <w:rFonts w:ascii="Arial" w:eastAsia="Calibri" w:hAnsi="Arial" w:cs="Arial"/>
          <w:b/>
          <w:sz w:val="23"/>
          <w:szCs w:val="23"/>
        </w:rPr>
        <w:t>) E ACESSO REMOTO A INTERNET 3G</w:t>
      </w:r>
    </w:p>
    <w:p w:rsidR="00223A04" w:rsidRPr="002C2537" w:rsidRDefault="00223A04" w:rsidP="00AB7422">
      <w:pPr>
        <w:spacing w:after="0" w:line="360" w:lineRule="auto"/>
        <w:jc w:val="both"/>
        <w:rPr>
          <w:rFonts w:ascii="Arial" w:hAnsi="Arial" w:cs="Arial"/>
          <w:b/>
          <w:sz w:val="23"/>
          <w:szCs w:val="23"/>
        </w:rPr>
      </w:pP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t>(local e data)</w:t>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Ttulo6"/>
        <w:tabs>
          <w:tab w:val="clear" w:pos="709"/>
          <w:tab w:val="left" w:pos="567"/>
        </w:tabs>
        <w:spacing w:before="120" w:after="120" w:line="360" w:lineRule="auto"/>
        <w:ind w:left="0" w:firstLine="1134"/>
        <w:rPr>
          <w:sz w:val="23"/>
          <w:szCs w:val="23"/>
          <w:lang w:eastAsia="ar-SA"/>
        </w:rPr>
      </w:pPr>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p w:rsidR="00654E0D" w:rsidRDefault="00654E0D" w:rsidP="00AB7422">
      <w:pPr>
        <w:spacing w:line="360" w:lineRule="auto"/>
        <w:jc w:val="both"/>
        <w:rPr>
          <w:rFonts w:ascii="Arial" w:hAnsi="Arial" w:cs="Arial"/>
          <w:b/>
          <w:sz w:val="23"/>
          <w:szCs w:val="23"/>
        </w:rPr>
      </w:pPr>
    </w:p>
    <w:p w:rsidR="006823A8" w:rsidRPr="008C18C6" w:rsidRDefault="00197AC0" w:rsidP="00AB7422">
      <w:pPr>
        <w:spacing w:line="360" w:lineRule="auto"/>
        <w:jc w:val="both"/>
        <w:rPr>
          <w:rFonts w:ascii="Arial" w:hAnsi="Arial" w:cs="Arial"/>
          <w:sz w:val="23"/>
          <w:szCs w:val="23"/>
        </w:rPr>
      </w:pPr>
      <w:r w:rsidRPr="008C18C6">
        <w:rPr>
          <w:rFonts w:ascii="Arial" w:hAnsi="Arial" w:cs="Arial"/>
          <w:b/>
          <w:sz w:val="23"/>
          <w:szCs w:val="23"/>
        </w:rPr>
        <w:lastRenderedPageBreak/>
        <w:t>A</w:t>
      </w:r>
      <w:r w:rsidR="006823A8" w:rsidRPr="008C18C6">
        <w:rPr>
          <w:rFonts w:ascii="Arial" w:hAnsi="Arial" w:cs="Arial"/>
          <w:b/>
          <w:sz w:val="23"/>
          <w:szCs w:val="23"/>
        </w:rPr>
        <w:t xml:space="preserve">NEXO </w:t>
      </w:r>
      <w:r w:rsidR="00223A04" w:rsidRPr="008C18C6">
        <w:rPr>
          <w:rFonts w:ascii="Arial" w:hAnsi="Arial" w:cs="Arial"/>
          <w:b/>
          <w:sz w:val="23"/>
          <w:szCs w:val="23"/>
        </w:rPr>
        <w:t>V</w:t>
      </w:r>
      <w:r w:rsidR="006823A8" w:rsidRPr="008C18C6">
        <w:rPr>
          <w:rFonts w:ascii="Arial" w:hAnsi="Arial" w:cs="Arial"/>
          <w:b/>
          <w:sz w:val="23"/>
          <w:szCs w:val="23"/>
        </w:rPr>
        <w:t>II</w:t>
      </w:r>
      <w:r w:rsidR="00223A04" w:rsidRPr="008C18C6">
        <w:rPr>
          <w:rFonts w:ascii="Arial" w:hAnsi="Arial" w:cs="Arial"/>
          <w:b/>
          <w:sz w:val="23"/>
          <w:szCs w:val="23"/>
        </w:rPr>
        <w:t xml:space="preserve"> </w:t>
      </w:r>
      <w:r w:rsidR="00223A04" w:rsidRPr="008C18C6">
        <w:rPr>
          <w:rFonts w:ascii="Arial" w:hAnsi="Arial" w:cs="Arial"/>
          <w:sz w:val="23"/>
          <w:szCs w:val="23"/>
        </w:rPr>
        <w:t xml:space="preserve">- </w:t>
      </w:r>
      <w:r w:rsidR="006823A8" w:rsidRPr="008C18C6">
        <w:rPr>
          <w:rFonts w:ascii="Arial" w:hAnsi="Arial" w:cs="Arial"/>
          <w:b/>
          <w:sz w:val="23"/>
          <w:szCs w:val="23"/>
        </w:rPr>
        <w:t xml:space="preserve">MINUTA DE CONTRATO </w:t>
      </w:r>
    </w:p>
    <w:p w:rsidR="006823A8" w:rsidRPr="008C18C6" w:rsidRDefault="006823A8" w:rsidP="00AB7422">
      <w:pPr>
        <w:widowControl w:val="0"/>
        <w:tabs>
          <w:tab w:val="left" w:pos="793"/>
          <w:tab w:val="left" w:pos="2256"/>
        </w:tabs>
        <w:autoSpaceDE w:val="0"/>
        <w:autoSpaceDN w:val="0"/>
        <w:adjustRightInd w:val="0"/>
        <w:spacing w:line="360" w:lineRule="auto"/>
        <w:ind w:left="2256" w:hanging="1463"/>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01</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E07471" w:rsidRPr="00263BF1">
        <w:rPr>
          <w:rFonts w:ascii="Arial" w:hAnsi="Arial" w:cs="Arial"/>
          <w:b/>
          <w:bCs/>
          <w:sz w:val="23"/>
          <w:szCs w:val="23"/>
          <w:lang w:val="pt-PT"/>
        </w:rPr>
        <w:t>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6823A8" w:rsidRPr="002C5C8D" w:rsidRDefault="006823A8" w:rsidP="00AB7422">
      <w:pPr>
        <w:widowControl w:val="0"/>
        <w:tabs>
          <w:tab w:val="left" w:pos="0"/>
        </w:tabs>
        <w:autoSpaceDE w:val="0"/>
        <w:autoSpaceDN w:val="0"/>
        <w:adjustRightInd w:val="0"/>
        <w:spacing w:after="120" w:line="360" w:lineRule="auto"/>
        <w:jc w:val="both"/>
        <w:rPr>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A19D4">
        <w:rPr>
          <w:rFonts w:ascii="Arial" w:hAnsi="Arial" w:cs="Arial"/>
          <w:sz w:val="23"/>
          <w:szCs w:val="23"/>
        </w:rPr>
        <w:t>Prestação de S</w:t>
      </w:r>
      <w:r w:rsidRPr="002C5C8D">
        <w:rPr>
          <w:rFonts w:ascii="Arial" w:hAnsi="Arial" w:cs="Arial"/>
          <w:sz w:val="23"/>
          <w:szCs w:val="23"/>
        </w:rPr>
        <w:t xml:space="preserve">erviços </w:t>
      </w:r>
      <w:r w:rsidR="000B07BC" w:rsidRPr="002C5C8D">
        <w:rPr>
          <w:rFonts w:ascii="Arial" w:hAnsi="Arial" w:cs="Arial"/>
          <w:sz w:val="23"/>
          <w:szCs w:val="23"/>
        </w:rPr>
        <w:t xml:space="preserve">de </w:t>
      </w:r>
      <w:r w:rsidR="00E05A72">
        <w:rPr>
          <w:rFonts w:ascii="Arial" w:hAnsi="Arial" w:cs="Arial"/>
          <w:sz w:val="23"/>
          <w:szCs w:val="23"/>
        </w:rPr>
        <w:t>T</w:t>
      </w:r>
      <w:r w:rsidR="00CC0DE4">
        <w:rPr>
          <w:rFonts w:ascii="Arial" w:hAnsi="Arial" w:cs="Arial"/>
          <w:sz w:val="23"/>
          <w:szCs w:val="23"/>
        </w:rPr>
        <w:t xml:space="preserve">elefonia </w:t>
      </w:r>
      <w:r w:rsidR="00E05A72">
        <w:rPr>
          <w:rFonts w:ascii="Arial" w:hAnsi="Arial" w:cs="Arial"/>
          <w:sz w:val="23"/>
          <w:szCs w:val="23"/>
        </w:rPr>
        <w:t>M</w:t>
      </w:r>
      <w:r w:rsidR="00CC0DE4">
        <w:rPr>
          <w:rFonts w:ascii="Arial" w:hAnsi="Arial" w:cs="Arial"/>
          <w:sz w:val="23"/>
          <w:szCs w:val="23"/>
        </w:rPr>
        <w:t xml:space="preserve">óvel </w:t>
      </w:r>
      <w:r w:rsidR="00E05A72">
        <w:rPr>
          <w:rFonts w:ascii="Arial" w:hAnsi="Arial" w:cs="Arial"/>
          <w:sz w:val="23"/>
          <w:szCs w:val="23"/>
        </w:rPr>
        <w:t>P</w:t>
      </w:r>
      <w:r w:rsidR="00CC0DE4">
        <w:rPr>
          <w:rFonts w:ascii="Arial" w:hAnsi="Arial" w:cs="Arial"/>
          <w:sz w:val="23"/>
          <w:szCs w:val="23"/>
        </w:rPr>
        <w:t xml:space="preserve">essoal (SMP) e acesso remoto à internet 3G. </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01</w:t>
      </w:r>
      <w:r w:rsidRPr="00263BF1">
        <w:rPr>
          <w:rFonts w:ascii="Arial" w:hAnsi="Arial" w:cs="Arial"/>
          <w:sz w:val="23"/>
          <w:szCs w:val="23"/>
          <w:lang w:val="pt-PT"/>
        </w:rPr>
        <w:t>/201</w:t>
      </w:r>
      <w:r w:rsidR="00DF1E69" w:rsidRPr="00263BF1">
        <w:rPr>
          <w:rFonts w:ascii="Arial" w:hAnsi="Arial" w:cs="Arial"/>
          <w:sz w:val="23"/>
          <w:szCs w:val="23"/>
          <w:lang w:val="pt-PT"/>
        </w:rPr>
        <w:t>2</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regendo-se em todas as suas cláusulas e condições pelas disposições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FC1EF5" w:rsidRPr="008C18C6" w:rsidRDefault="00FC1EF5" w:rsidP="00FC1EF5">
      <w:pPr>
        <w:spacing w:after="120" w:line="360" w:lineRule="auto"/>
        <w:jc w:val="both"/>
        <w:rPr>
          <w:rFonts w:ascii="Arial" w:hAnsi="Arial" w:cs="Arial"/>
          <w:sz w:val="23"/>
          <w:szCs w:val="23"/>
        </w:rPr>
      </w:pPr>
      <w:r>
        <w:rPr>
          <w:rFonts w:ascii="Arial" w:hAnsi="Arial" w:cs="Arial"/>
          <w:sz w:val="23"/>
          <w:szCs w:val="23"/>
        </w:rPr>
        <w:t>C</w:t>
      </w:r>
      <w:r w:rsidRPr="008C18C6">
        <w:rPr>
          <w:rFonts w:ascii="Arial" w:hAnsi="Arial" w:cs="Arial"/>
          <w:sz w:val="23"/>
          <w:szCs w:val="23"/>
        </w:rPr>
        <w:t xml:space="preserve">ontratação de pessoa jurídica para execução dos serviços de Telefonia Móvel Pessoal (SMP), </w:t>
      </w:r>
      <w:r w:rsidR="00DF1E69">
        <w:rPr>
          <w:rFonts w:ascii="Arial" w:hAnsi="Arial" w:cs="Arial"/>
          <w:sz w:val="23"/>
          <w:szCs w:val="23"/>
        </w:rPr>
        <w:t xml:space="preserve">sistema pós-pago, </w:t>
      </w:r>
      <w:r w:rsidRPr="008C18C6">
        <w:rPr>
          <w:rFonts w:ascii="Arial" w:hAnsi="Arial" w:cs="Arial"/>
          <w:sz w:val="23"/>
          <w:szCs w:val="23"/>
        </w:rPr>
        <w:t xml:space="preserve">tecnologia digital GSM ou outra com qualidade de recepção superior, para chamadas locais (VC1) e longa distância (VC2 e VC3) para 16 (dezesseis) acessos móveis, com área de registro em Porto Alegre – Rio Grande do Sul, abrangendo os </w:t>
      </w:r>
      <w:r w:rsidRPr="008C18C6">
        <w:rPr>
          <w:rFonts w:ascii="Arial" w:hAnsi="Arial" w:cs="Arial"/>
          <w:sz w:val="23"/>
          <w:szCs w:val="23"/>
        </w:rPr>
        <w:lastRenderedPageBreak/>
        <w:t>serviços de roaming nacional e internacional e, acesso remoto à internet na forma de modem banda larga 3G sem fio com no mínimo 2GB</w:t>
      </w:r>
      <w:r>
        <w:rPr>
          <w:rFonts w:ascii="Arial" w:hAnsi="Arial" w:cs="Arial"/>
          <w:sz w:val="23"/>
          <w:szCs w:val="23"/>
        </w:rPr>
        <w:t xml:space="preserve"> de tráfego de dados e velocidade de 1(um) mega com</w:t>
      </w:r>
      <w:r w:rsidRPr="008C18C6">
        <w:rPr>
          <w:rFonts w:ascii="Arial" w:hAnsi="Arial" w:cs="Arial"/>
          <w:sz w:val="23"/>
          <w:szCs w:val="23"/>
        </w:rPr>
        <w:t xml:space="preserve"> acesso ilimitado para 7 (sete) modens.</w:t>
      </w:r>
    </w:p>
    <w:p w:rsidR="006823A8" w:rsidRPr="008C18C6" w:rsidRDefault="006823A8" w:rsidP="00AB7422">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6823A8"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especificações, quantitativos e forma de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estão detalhadas e dispostas no Termo de Referência, anexo I, parte integrante, devendo ser integralmente obedecidas.</w:t>
      </w:r>
    </w:p>
    <w:p w:rsidR="00D260B9" w:rsidRPr="00D260B9" w:rsidRDefault="00D260B9"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PARÁGRAFO ÚNICO – </w:t>
      </w:r>
      <w:r>
        <w:rPr>
          <w:rFonts w:ascii="Arial" w:hAnsi="Arial" w:cs="Arial"/>
          <w:sz w:val="23"/>
          <w:szCs w:val="23"/>
          <w:lang w:val="pt-PT"/>
        </w:rPr>
        <w:t>Qualquer atividade não prevista no objeto do presente Contrato fica sujeita à celebração de novo Contrato ou Termo Aditivo, sendo que eventuais prestações de parte da Contratada, por seus representantes ou prepostos, sem instrumentação normativa superveniente, constituem mera liberalidade espontânea, sem ônus ao CRN2.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263BF1">
        <w:rPr>
          <w:rFonts w:ascii="Arial" w:hAnsi="Arial" w:cs="Arial"/>
          <w:sz w:val="23"/>
          <w:szCs w:val="23"/>
          <w:lang w:val="pt-PT"/>
        </w:rPr>
        <w:t>01</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CRN2 nº </w:t>
      </w:r>
      <w:r w:rsidR="00263BF1">
        <w:rPr>
          <w:rFonts w:ascii="Arial" w:hAnsi="Arial" w:cs="Arial"/>
          <w:sz w:val="23"/>
          <w:szCs w:val="23"/>
          <w:lang w:val="pt-PT"/>
        </w:rPr>
        <w:t>01</w:t>
      </w:r>
      <w:r w:rsidRPr="00263BF1">
        <w:rPr>
          <w:rFonts w:ascii="Arial" w:hAnsi="Arial" w:cs="Arial"/>
          <w:sz w:val="23"/>
          <w:szCs w:val="23"/>
          <w:lang w:val="pt-PT"/>
        </w:rPr>
        <w:t>/201</w:t>
      </w:r>
      <w:r w:rsidR="00DF1E69" w:rsidRPr="00263BF1">
        <w:rPr>
          <w:rFonts w:ascii="Arial" w:hAnsi="Arial" w:cs="Arial"/>
          <w:sz w:val="23"/>
          <w:szCs w:val="23"/>
          <w:lang w:val="pt-PT"/>
        </w:rPr>
        <w:t>2</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CRN2,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EE106E" w:rsidRDefault="00EE106E" w:rsidP="00AB7422">
      <w:pPr>
        <w:pStyle w:val="Corpodetexto"/>
        <w:widowControl w:val="0"/>
        <w:numPr>
          <w:ilvl w:val="0"/>
          <w:numId w:val="20"/>
        </w:numPr>
        <w:spacing w:after="0" w:line="360" w:lineRule="auto"/>
        <w:ind w:right="23"/>
        <w:jc w:val="both"/>
        <w:rPr>
          <w:rFonts w:ascii="Arial" w:hAnsi="Arial" w:cs="Arial"/>
          <w:szCs w:val="24"/>
        </w:rPr>
      </w:pPr>
      <w:r w:rsidRPr="000C2297">
        <w:rPr>
          <w:rFonts w:ascii="Arial" w:eastAsia="Calibri" w:hAnsi="Arial" w:cs="Arial"/>
          <w:szCs w:val="24"/>
        </w:rPr>
        <w:t xml:space="preserve">fiscalizar o perfeito cumprimento do </w:t>
      </w:r>
      <w:r w:rsidR="00DA19D4">
        <w:rPr>
          <w:rFonts w:ascii="Arial" w:eastAsia="Calibri" w:hAnsi="Arial" w:cs="Arial"/>
          <w:szCs w:val="24"/>
        </w:rPr>
        <w:t>C</w:t>
      </w:r>
      <w:r w:rsidRPr="000C2297">
        <w:rPr>
          <w:rFonts w:ascii="Arial" w:eastAsia="Calibri" w:hAnsi="Arial" w:cs="Arial"/>
          <w:szCs w:val="24"/>
        </w:rPr>
        <w:t>ontrato;</w:t>
      </w:r>
    </w:p>
    <w:p w:rsidR="00EE106E" w:rsidRPr="000C2297" w:rsidRDefault="00EE106E" w:rsidP="00AB7422">
      <w:pPr>
        <w:pStyle w:val="Corpodetexto"/>
        <w:widowControl w:val="0"/>
        <w:numPr>
          <w:ilvl w:val="0"/>
          <w:numId w:val="20"/>
        </w:numPr>
        <w:spacing w:after="0" w:line="360" w:lineRule="auto"/>
        <w:ind w:right="23"/>
        <w:jc w:val="both"/>
        <w:rPr>
          <w:rFonts w:ascii="Arial" w:eastAsia="Calibri" w:hAnsi="Arial" w:cs="Arial"/>
          <w:szCs w:val="24"/>
        </w:rPr>
      </w:pPr>
      <w:r w:rsidRPr="000C2297">
        <w:rPr>
          <w:rFonts w:ascii="Arial" w:eastAsia="Calibri" w:hAnsi="Arial" w:cs="Arial"/>
          <w:szCs w:val="24"/>
        </w:rPr>
        <w:t>atestar a(s) Nota(s) Fiscal(is) correspondente(s), após o aceite dos serviços executados;</w:t>
      </w:r>
    </w:p>
    <w:p w:rsidR="00EE106E" w:rsidRPr="000C2297" w:rsidRDefault="00EE106E" w:rsidP="00AB7422">
      <w:pPr>
        <w:pStyle w:val="Corpodetexto"/>
        <w:widowControl w:val="0"/>
        <w:numPr>
          <w:ilvl w:val="0"/>
          <w:numId w:val="20"/>
        </w:numPr>
        <w:spacing w:after="0" w:line="360" w:lineRule="auto"/>
        <w:ind w:right="23"/>
        <w:jc w:val="both"/>
        <w:rPr>
          <w:rFonts w:ascii="Arial" w:eastAsia="Calibri" w:hAnsi="Arial" w:cs="Arial"/>
          <w:szCs w:val="24"/>
        </w:rPr>
      </w:pPr>
      <w:r w:rsidRPr="000C2297">
        <w:rPr>
          <w:rFonts w:ascii="Arial" w:eastAsia="Calibri" w:hAnsi="Arial" w:cs="Arial"/>
          <w:szCs w:val="24"/>
        </w:rPr>
        <w:t xml:space="preserve">proporcionar condições para que a </w:t>
      </w:r>
      <w:r w:rsidR="00963F90">
        <w:rPr>
          <w:rFonts w:ascii="Arial" w:hAnsi="Arial" w:cs="Arial"/>
          <w:sz w:val="23"/>
          <w:szCs w:val="23"/>
        </w:rPr>
        <w:t>Contratada</w:t>
      </w:r>
      <w:r w:rsidRPr="000C2297">
        <w:rPr>
          <w:rFonts w:ascii="Arial" w:eastAsia="Calibri" w:hAnsi="Arial" w:cs="Arial"/>
          <w:szCs w:val="24"/>
        </w:rPr>
        <w:t xml:space="preserve"> possa desempenhar seus serviços dentro das normas do </w:t>
      </w:r>
      <w:r w:rsidR="00DA19D4">
        <w:rPr>
          <w:rFonts w:ascii="Arial" w:eastAsia="Calibri" w:hAnsi="Arial" w:cs="Arial"/>
          <w:szCs w:val="24"/>
        </w:rPr>
        <w:t>C</w:t>
      </w:r>
      <w:r w:rsidR="00D33F44">
        <w:rPr>
          <w:rFonts w:ascii="Arial" w:eastAsia="Calibri" w:hAnsi="Arial" w:cs="Arial"/>
          <w:szCs w:val="24"/>
        </w:rPr>
        <w:t>ontrato</w:t>
      </w:r>
      <w:r w:rsidRPr="000C2297">
        <w:rPr>
          <w:rFonts w:ascii="Arial" w:eastAsia="Calibri" w:hAnsi="Arial" w:cs="Arial"/>
          <w:szCs w:val="24"/>
        </w:rPr>
        <w:t>;</w:t>
      </w:r>
    </w:p>
    <w:p w:rsidR="00EE106E" w:rsidRDefault="00EE106E" w:rsidP="00AB7422">
      <w:pPr>
        <w:pStyle w:val="Corpodetexto"/>
        <w:widowControl w:val="0"/>
        <w:numPr>
          <w:ilvl w:val="0"/>
          <w:numId w:val="20"/>
        </w:numPr>
        <w:spacing w:after="0" w:line="360" w:lineRule="auto"/>
        <w:ind w:right="23"/>
        <w:jc w:val="both"/>
        <w:rPr>
          <w:rFonts w:ascii="Arial" w:hAnsi="Arial" w:cs="Arial"/>
          <w:szCs w:val="24"/>
        </w:rPr>
      </w:pPr>
      <w:r w:rsidRPr="000C2297">
        <w:rPr>
          <w:rFonts w:ascii="Arial" w:eastAsia="Calibri" w:hAnsi="Arial" w:cs="Arial"/>
          <w:szCs w:val="24"/>
        </w:rPr>
        <w:t xml:space="preserve">notificar a </w:t>
      </w:r>
      <w:r w:rsidR="00963F90">
        <w:rPr>
          <w:rFonts w:ascii="Arial" w:hAnsi="Arial" w:cs="Arial"/>
          <w:sz w:val="23"/>
          <w:szCs w:val="23"/>
        </w:rPr>
        <w:t>Contratada</w:t>
      </w:r>
      <w:r w:rsidRPr="000C2297">
        <w:rPr>
          <w:rFonts w:ascii="Arial" w:eastAsia="Calibri" w:hAnsi="Arial" w:cs="Arial"/>
          <w:szCs w:val="24"/>
        </w:rPr>
        <w:t>, por escrito, sobre imperfeições, falhas ou irregularidades constatadas na prestação dos serviços para que sejam adotadas as medidas corretivas necessárias;</w:t>
      </w:r>
    </w:p>
    <w:p w:rsidR="00EE106E" w:rsidRPr="000C2297" w:rsidRDefault="00EE106E" w:rsidP="00AB7422">
      <w:pPr>
        <w:pStyle w:val="Corpodetexto"/>
        <w:widowControl w:val="0"/>
        <w:numPr>
          <w:ilvl w:val="0"/>
          <w:numId w:val="20"/>
        </w:numPr>
        <w:spacing w:after="0" w:line="360" w:lineRule="auto"/>
        <w:ind w:right="23"/>
        <w:jc w:val="both"/>
        <w:rPr>
          <w:rFonts w:ascii="Arial" w:eastAsia="Calibri" w:hAnsi="Arial" w:cs="Arial"/>
          <w:b/>
          <w:bCs/>
          <w:szCs w:val="24"/>
        </w:rPr>
      </w:pPr>
      <w:r>
        <w:rPr>
          <w:rFonts w:ascii="Arial" w:hAnsi="Arial" w:cs="Arial"/>
          <w:szCs w:val="24"/>
        </w:rPr>
        <w:t>p</w:t>
      </w:r>
      <w:r w:rsidRPr="000C2297">
        <w:rPr>
          <w:rFonts w:ascii="Arial" w:eastAsia="Calibri" w:hAnsi="Arial" w:cs="Arial"/>
          <w:szCs w:val="24"/>
        </w:rPr>
        <w:t xml:space="preserve">articipar ativamente das sistemáticas de supervisão, acompanhamento e controle de </w:t>
      </w:r>
      <w:r w:rsidRPr="000C2297">
        <w:rPr>
          <w:rFonts w:ascii="Arial" w:eastAsia="Calibri" w:hAnsi="Arial" w:cs="Arial"/>
          <w:szCs w:val="24"/>
        </w:rPr>
        <w:lastRenderedPageBreak/>
        <w:t xml:space="preserve">qualidade dos </w:t>
      </w:r>
      <w:r w:rsidR="00B71954">
        <w:rPr>
          <w:rFonts w:ascii="Arial" w:eastAsia="Calibri" w:hAnsi="Arial" w:cs="Arial"/>
          <w:szCs w:val="24"/>
        </w:rPr>
        <w:t>serviços</w:t>
      </w:r>
      <w:r w:rsidRPr="000C2297">
        <w:rPr>
          <w:rFonts w:ascii="Arial" w:eastAsia="Calibri" w:hAnsi="Arial" w:cs="Arial"/>
          <w:b/>
          <w:bCs/>
          <w:szCs w:val="24"/>
        </w:rPr>
        <w:t>;</w:t>
      </w:r>
    </w:p>
    <w:p w:rsidR="00EE106E" w:rsidRPr="000C2297" w:rsidRDefault="00EE106E" w:rsidP="00AB7422">
      <w:pPr>
        <w:pStyle w:val="Corpodetexto"/>
        <w:widowControl w:val="0"/>
        <w:numPr>
          <w:ilvl w:val="0"/>
          <w:numId w:val="20"/>
        </w:numPr>
        <w:spacing w:after="0" w:line="360" w:lineRule="auto"/>
        <w:ind w:right="23"/>
        <w:jc w:val="both"/>
        <w:rPr>
          <w:rFonts w:ascii="Arial" w:eastAsia="Calibri" w:hAnsi="Arial" w:cs="Arial"/>
          <w:szCs w:val="24"/>
        </w:rPr>
      </w:pPr>
      <w:r w:rsidRPr="000C2297">
        <w:rPr>
          <w:rFonts w:ascii="Arial" w:eastAsia="Calibri" w:hAnsi="Arial" w:cs="Arial"/>
          <w:szCs w:val="24"/>
        </w:rPr>
        <w:t>efetuar os pagamentos devidos, nas condições estabelecidas;</w:t>
      </w:r>
    </w:p>
    <w:p w:rsidR="00EE106E" w:rsidRPr="000C2297" w:rsidRDefault="00EE106E" w:rsidP="00AB7422">
      <w:pPr>
        <w:pStyle w:val="Corpodetexto"/>
        <w:widowControl w:val="0"/>
        <w:numPr>
          <w:ilvl w:val="0"/>
          <w:numId w:val="20"/>
        </w:numPr>
        <w:spacing w:after="0" w:line="360" w:lineRule="auto"/>
        <w:ind w:right="23"/>
        <w:jc w:val="both"/>
        <w:rPr>
          <w:rFonts w:ascii="Arial" w:eastAsia="Calibri" w:hAnsi="Arial" w:cs="Arial"/>
          <w:szCs w:val="24"/>
        </w:rPr>
      </w:pPr>
      <w:r w:rsidRPr="000C2297">
        <w:rPr>
          <w:rFonts w:ascii="Arial" w:eastAsia="Calibri" w:hAnsi="Arial" w:cs="Arial"/>
          <w:szCs w:val="24"/>
        </w:rPr>
        <w:t xml:space="preserve">prestar as informações e os esclarecimentos que venham a ser solicitados pela </w:t>
      </w:r>
      <w:r w:rsidR="00963F90">
        <w:rPr>
          <w:rFonts w:ascii="Arial" w:hAnsi="Arial" w:cs="Arial"/>
          <w:sz w:val="23"/>
          <w:szCs w:val="23"/>
        </w:rPr>
        <w:t>Contratada</w:t>
      </w:r>
      <w:r>
        <w:rPr>
          <w:rFonts w:ascii="Arial" w:eastAsia="Calibri" w:hAnsi="Arial" w:cs="Arial"/>
          <w:szCs w:val="24"/>
        </w:rPr>
        <w:t>, acerca de eventuais problemas verificados na prestação dos serviços</w:t>
      </w:r>
      <w:r w:rsidRPr="000C2297">
        <w:rPr>
          <w:rFonts w:ascii="Arial" w:eastAsia="Calibri" w:hAnsi="Arial" w:cs="Arial"/>
          <w:szCs w:val="24"/>
        </w:rPr>
        <w:t>;</w:t>
      </w:r>
    </w:p>
    <w:p w:rsidR="00EE106E" w:rsidRPr="00EE106E" w:rsidRDefault="00D33F44"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p</w:t>
      </w:r>
      <w:r w:rsidR="00EE106E" w:rsidRPr="00EE106E">
        <w:rPr>
          <w:rFonts w:ascii="Arial" w:eastAsia="Calibri" w:hAnsi="Arial" w:cs="Arial"/>
          <w:szCs w:val="24"/>
        </w:rPr>
        <w:t>roporcionar todas as facilidades necessárias ao bom andamento dos serviços contratados;</w:t>
      </w:r>
    </w:p>
    <w:p w:rsidR="00EE106E" w:rsidRPr="00EE106E" w:rsidRDefault="00EE106E"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eastAsia="Calibri" w:hAnsi="Arial" w:cs="Arial"/>
          <w:szCs w:val="24"/>
        </w:rPr>
      </w:pPr>
      <w:r w:rsidRPr="00EE106E">
        <w:rPr>
          <w:rFonts w:ascii="Arial" w:eastAsia="Calibri" w:hAnsi="Arial" w:cs="Arial"/>
          <w:szCs w:val="24"/>
        </w:rPr>
        <w:t xml:space="preserve">observar para que, durante a vigência do </w:t>
      </w:r>
      <w:r w:rsidR="00DA19D4">
        <w:rPr>
          <w:rFonts w:ascii="Arial" w:eastAsia="Calibri" w:hAnsi="Arial" w:cs="Arial"/>
          <w:szCs w:val="24"/>
        </w:rPr>
        <w:t>C</w:t>
      </w:r>
      <w:r w:rsidRPr="00EE106E">
        <w:rPr>
          <w:rFonts w:ascii="Arial" w:eastAsia="Calibri" w:hAnsi="Arial" w:cs="Arial"/>
          <w:szCs w:val="24"/>
        </w:rPr>
        <w:t>ontrato, sejam mantidas todas as condições de qualificação exigidas para a contratação, bem como, a sua compatibilidade com as obrigações assumidas;</w:t>
      </w:r>
    </w:p>
    <w:p w:rsidR="00EE106E" w:rsidRPr="00EE106E" w:rsidRDefault="00EE106E"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eastAsia="Calibri" w:hAnsi="Arial" w:cs="Arial"/>
          <w:szCs w:val="24"/>
        </w:rPr>
      </w:pPr>
      <w:r w:rsidRPr="00EE106E">
        <w:rPr>
          <w:rFonts w:ascii="Arial" w:eastAsia="Calibri" w:hAnsi="Arial" w:cs="Arial"/>
          <w:szCs w:val="24"/>
        </w:rPr>
        <w:t>acompanhar e fiscalizar a execução dos serviços, através de empregado designado para este fim, na forma prevista no artigo 67 da Lei n° 8.666/93;</w:t>
      </w:r>
    </w:p>
    <w:p w:rsidR="00EE106E" w:rsidRPr="00EE106E" w:rsidRDefault="00EE106E"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eastAsia="Calibri" w:hAnsi="Arial" w:cs="Arial"/>
          <w:szCs w:val="24"/>
        </w:rPr>
      </w:pPr>
      <w:r w:rsidRPr="00EE106E">
        <w:rPr>
          <w:rFonts w:ascii="Arial" w:eastAsia="Calibri" w:hAnsi="Arial" w:cs="Arial"/>
          <w:szCs w:val="24"/>
        </w:rPr>
        <w:t>rejeitar, no todo ou em parte, os serviços fora do estabelecido ou que estejam em desacordo com o Termo de Referência;</w:t>
      </w:r>
    </w:p>
    <w:p w:rsidR="00EE106E" w:rsidRPr="00EE106E" w:rsidRDefault="00EE106E"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eastAsia="Calibri" w:hAnsi="Arial" w:cs="Arial"/>
          <w:szCs w:val="24"/>
        </w:rPr>
      </w:pPr>
      <w:r w:rsidRPr="00EE106E">
        <w:rPr>
          <w:rFonts w:ascii="Arial" w:eastAsia="Calibri" w:hAnsi="Arial" w:cs="Arial"/>
          <w:szCs w:val="24"/>
        </w:rPr>
        <w:t xml:space="preserve">solicitar a presença, imediata, de responsável ou preposto indicado pela </w:t>
      </w:r>
      <w:r w:rsidR="00963F90">
        <w:rPr>
          <w:rFonts w:ascii="Arial" w:hAnsi="Arial" w:cs="Arial"/>
          <w:sz w:val="23"/>
          <w:szCs w:val="23"/>
        </w:rPr>
        <w:t>Contratada</w:t>
      </w:r>
      <w:r w:rsidRPr="00EE106E">
        <w:rPr>
          <w:rFonts w:ascii="Arial" w:eastAsia="Calibri" w:hAnsi="Arial" w:cs="Arial"/>
          <w:szCs w:val="24"/>
        </w:rPr>
        <w:t>, objetivando a tomada de providências cabíveis à correção de possíveis irregularidades identificadas;</w:t>
      </w:r>
    </w:p>
    <w:p w:rsidR="00EE106E" w:rsidRPr="00EE106E" w:rsidRDefault="00EE106E" w:rsidP="00AB7422">
      <w:pPr>
        <w:pStyle w:val="PargrafodaLista"/>
        <w:numPr>
          <w:ilvl w:val="0"/>
          <w:numId w:val="20"/>
        </w:numPr>
        <w:autoSpaceDE w:val="0"/>
        <w:autoSpaceDN w:val="0"/>
        <w:adjustRightInd w:val="0"/>
        <w:spacing w:after="120" w:line="360" w:lineRule="auto"/>
        <w:jc w:val="both"/>
        <w:rPr>
          <w:rFonts w:ascii="Arial" w:eastAsia="Calibri" w:hAnsi="Arial" w:cs="Arial"/>
          <w:szCs w:val="24"/>
        </w:rPr>
      </w:pPr>
      <w:r w:rsidRPr="00EE106E">
        <w:rPr>
          <w:rFonts w:ascii="Arial" w:eastAsia="Calibri" w:hAnsi="Arial" w:cs="Arial"/>
          <w:szCs w:val="24"/>
        </w:rPr>
        <w:t>aplicar as penalidades previstas n</w:t>
      </w:r>
      <w:r w:rsidR="00CC187F">
        <w:rPr>
          <w:rFonts w:ascii="Arial" w:eastAsia="Calibri" w:hAnsi="Arial" w:cs="Arial"/>
          <w:szCs w:val="24"/>
        </w:rPr>
        <w:t>este</w:t>
      </w:r>
      <w:r w:rsidRPr="00EE106E">
        <w:rPr>
          <w:rFonts w:ascii="Arial" w:eastAsia="Calibri" w:hAnsi="Arial" w:cs="Arial"/>
          <w:szCs w:val="24"/>
        </w:rPr>
        <w:t xml:space="preserve"> </w:t>
      </w:r>
      <w:r w:rsidR="00DA19D4">
        <w:rPr>
          <w:rFonts w:ascii="Arial" w:eastAsia="Calibri" w:hAnsi="Arial" w:cs="Arial"/>
          <w:szCs w:val="24"/>
        </w:rPr>
        <w:t>C</w:t>
      </w:r>
      <w:r w:rsidRPr="00EE106E">
        <w:rPr>
          <w:rFonts w:ascii="Arial" w:eastAsia="Calibri" w:hAnsi="Arial" w:cs="Arial"/>
          <w:szCs w:val="24"/>
        </w:rPr>
        <w:t xml:space="preserve">ontrato, sempre que a conduta da empresa </w:t>
      </w:r>
      <w:r w:rsidR="00963F90">
        <w:rPr>
          <w:rFonts w:ascii="Arial" w:hAnsi="Arial" w:cs="Arial"/>
          <w:sz w:val="23"/>
          <w:szCs w:val="23"/>
        </w:rPr>
        <w:t>Contratada</w:t>
      </w:r>
      <w:r w:rsidRPr="00EE106E">
        <w:rPr>
          <w:rFonts w:ascii="Arial" w:eastAsia="Calibri" w:hAnsi="Arial" w:cs="Arial"/>
          <w:szCs w:val="24"/>
        </w:rPr>
        <w:t xml:space="preserve"> ou da empresa licitante recomendar essas sanções;</w:t>
      </w:r>
    </w:p>
    <w:p w:rsidR="006823A8" w:rsidRDefault="00EE106E" w:rsidP="00AB7422">
      <w:pPr>
        <w:pStyle w:val="PargrafodaLista"/>
        <w:widowControl w:val="0"/>
        <w:numPr>
          <w:ilvl w:val="0"/>
          <w:numId w:val="20"/>
        </w:numPr>
        <w:tabs>
          <w:tab w:val="left" w:pos="742"/>
          <w:tab w:val="left" w:pos="1031"/>
        </w:tabs>
        <w:autoSpaceDE w:val="0"/>
        <w:autoSpaceDN w:val="0"/>
        <w:adjustRightInd w:val="0"/>
        <w:spacing w:after="120" w:line="360" w:lineRule="auto"/>
        <w:jc w:val="both"/>
        <w:rPr>
          <w:rFonts w:ascii="Arial" w:hAnsi="Arial" w:cs="Arial"/>
          <w:szCs w:val="24"/>
        </w:rPr>
      </w:pPr>
      <w:r w:rsidRPr="00EE106E">
        <w:rPr>
          <w:rFonts w:ascii="Arial" w:eastAsia="Calibri" w:hAnsi="Arial" w:cs="Arial"/>
          <w:szCs w:val="24"/>
        </w:rPr>
        <w:t>providenciar as publicações oficiais pertinentes no Diário Oficial da União.</w:t>
      </w:r>
    </w:p>
    <w:p w:rsidR="00EE106E" w:rsidRPr="00EE106E" w:rsidRDefault="00EE106E" w:rsidP="00AB7422">
      <w:pPr>
        <w:pStyle w:val="PargrafodaLista"/>
        <w:widowControl w:val="0"/>
        <w:tabs>
          <w:tab w:val="left" w:pos="742"/>
          <w:tab w:val="left" w:pos="1031"/>
        </w:tabs>
        <w:autoSpaceDE w:val="0"/>
        <w:autoSpaceDN w:val="0"/>
        <w:adjustRightInd w:val="0"/>
        <w:spacing w:after="120" w:line="360" w:lineRule="auto"/>
        <w:ind w:left="480"/>
        <w:jc w:val="both"/>
        <w:rPr>
          <w:rFonts w:ascii="Arial" w:hAnsi="Arial" w:cs="Arial"/>
          <w:szCs w:val="24"/>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Pr="008C18C6"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 xml:space="preserve">a) prestar os serviços conforme o objeto e declarado na proposta vencedora, </w:t>
      </w:r>
      <w:r w:rsidR="004A65B5">
        <w:rPr>
          <w:rFonts w:ascii="Arial" w:hAnsi="Arial" w:cs="Arial"/>
          <w:sz w:val="23"/>
          <w:szCs w:val="23"/>
        </w:rPr>
        <w:t>no prazo máximo de 20 (vinte) dias após a assinatura do Contrato,</w:t>
      </w:r>
      <w:r w:rsidR="004A65B5" w:rsidRPr="000C2297">
        <w:rPr>
          <w:rFonts w:ascii="Arial" w:eastAsia="Calibri" w:hAnsi="Arial" w:cs="Arial"/>
          <w:szCs w:val="24"/>
        </w:rPr>
        <w:t xml:space="preserve"> </w:t>
      </w:r>
      <w:r w:rsidRPr="000C2297">
        <w:rPr>
          <w:rFonts w:ascii="Arial" w:eastAsia="Calibri" w:hAnsi="Arial" w:cs="Arial"/>
          <w:szCs w:val="24"/>
        </w:rPr>
        <w:t>com eficiência, presteza e pontualidade, em conformidade com os prazos estabelecidos no</w:t>
      </w:r>
      <w:r w:rsidR="004A65B5">
        <w:rPr>
          <w:rFonts w:ascii="Arial" w:eastAsia="Calibri" w:hAnsi="Arial" w:cs="Arial"/>
          <w:szCs w:val="24"/>
        </w:rPr>
        <w:t xml:space="preserve"> Edital e</w:t>
      </w:r>
      <w:r w:rsidRPr="000C2297">
        <w:rPr>
          <w:rFonts w:ascii="Arial" w:eastAsia="Calibri" w:hAnsi="Arial" w:cs="Arial"/>
          <w:szCs w:val="24"/>
        </w:rPr>
        <w:t xml:space="preserve"> </w:t>
      </w:r>
      <w:r w:rsidR="00DA19D4">
        <w:rPr>
          <w:rFonts w:ascii="Arial" w:eastAsia="Calibri" w:hAnsi="Arial" w:cs="Arial"/>
          <w:szCs w:val="24"/>
        </w:rPr>
        <w:t>C</w:t>
      </w:r>
      <w:r w:rsidRPr="000C2297">
        <w:rPr>
          <w:rFonts w:ascii="Arial" w:eastAsia="Calibri" w:hAnsi="Arial" w:cs="Arial"/>
          <w:szCs w:val="24"/>
        </w:rPr>
        <w:t>ontrato;</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 xml:space="preserve">b) fornecer </w:t>
      </w:r>
      <w:r>
        <w:rPr>
          <w:rFonts w:ascii="Arial" w:eastAsia="Calibri" w:hAnsi="Arial" w:cs="Arial"/>
          <w:szCs w:val="24"/>
        </w:rPr>
        <w:t xml:space="preserve">mensalmente </w:t>
      </w:r>
      <w:r w:rsidRPr="000C2297">
        <w:rPr>
          <w:rFonts w:ascii="Arial" w:eastAsia="Calibri" w:hAnsi="Arial" w:cs="Arial"/>
          <w:szCs w:val="24"/>
        </w:rPr>
        <w:t>a fatura</w:t>
      </w:r>
      <w:r>
        <w:rPr>
          <w:rFonts w:ascii="Arial" w:eastAsia="Calibri" w:hAnsi="Arial" w:cs="Arial"/>
          <w:szCs w:val="24"/>
        </w:rPr>
        <w:t xml:space="preserve"> e demonstrativo detalhado de utilização dos serviços por linha,</w:t>
      </w:r>
      <w:r w:rsidRPr="000C2297">
        <w:rPr>
          <w:rFonts w:ascii="Arial" w:eastAsia="Calibri" w:hAnsi="Arial" w:cs="Arial"/>
          <w:szCs w:val="24"/>
        </w:rPr>
        <w:t xml:space="preserve"> nos termos da lei</w:t>
      </w:r>
      <w:r>
        <w:rPr>
          <w:rFonts w:ascii="Arial" w:eastAsia="Calibri" w:hAnsi="Arial" w:cs="Arial"/>
          <w:szCs w:val="24"/>
        </w:rPr>
        <w:t>, contendo o valor bruto e líquido, discriminando os descontos, impostos e serviços;</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c) permitir que o C</w:t>
      </w:r>
      <w:r>
        <w:rPr>
          <w:rFonts w:ascii="Arial" w:eastAsia="Calibri" w:hAnsi="Arial" w:cs="Arial"/>
          <w:szCs w:val="24"/>
        </w:rPr>
        <w:t>RN2</w:t>
      </w:r>
      <w:r w:rsidRPr="000C2297">
        <w:rPr>
          <w:rFonts w:ascii="Arial" w:eastAsia="Calibri" w:hAnsi="Arial" w:cs="Arial"/>
          <w:szCs w:val="24"/>
        </w:rPr>
        <w:t xml:space="preserve"> realize a fiscalização e o gerenciamento do </w:t>
      </w:r>
      <w:r w:rsidR="00DA19D4">
        <w:rPr>
          <w:rFonts w:ascii="Arial" w:eastAsia="Calibri" w:hAnsi="Arial" w:cs="Arial"/>
          <w:szCs w:val="24"/>
        </w:rPr>
        <w:t>C</w:t>
      </w:r>
      <w:r w:rsidRPr="000C2297">
        <w:rPr>
          <w:rFonts w:ascii="Arial" w:eastAsia="Calibri" w:hAnsi="Arial" w:cs="Arial"/>
          <w:szCs w:val="24"/>
        </w:rPr>
        <w:t>ontrato, em obediência às prescrições da norma pertinente;</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lastRenderedPageBreak/>
        <w:t>d) zelar pela boa e fiel prestação dos serviços objetos dest</w:t>
      </w:r>
      <w:r w:rsidR="00D33F44">
        <w:rPr>
          <w:rFonts w:ascii="Arial" w:eastAsia="Calibri" w:hAnsi="Arial" w:cs="Arial"/>
          <w:szCs w:val="24"/>
        </w:rPr>
        <w:t>e</w:t>
      </w:r>
      <w:r w:rsidRPr="000C2297">
        <w:rPr>
          <w:rFonts w:ascii="Arial" w:eastAsia="Calibri" w:hAnsi="Arial" w:cs="Arial"/>
          <w:szCs w:val="24"/>
        </w:rPr>
        <w:t xml:space="preserve"> </w:t>
      </w:r>
      <w:r w:rsidR="00DA19D4">
        <w:rPr>
          <w:rFonts w:ascii="Arial" w:eastAsia="Calibri" w:hAnsi="Arial" w:cs="Arial"/>
          <w:szCs w:val="24"/>
        </w:rPr>
        <w:t>C</w:t>
      </w:r>
      <w:r w:rsidR="00D33F44">
        <w:rPr>
          <w:rFonts w:ascii="Arial" w:eastAsia="Calibri" w:hAnsi="Arial" w:cs="Arial"/>
          <w:szCs w:val="24"/>
        </w:rPr>
        <w:t>ontrato</w:t>
      </w:r>
      <w:r w:rsidR="002F436B">
        <w:rPr>
          <w:rFonts w:ascii="Arial" w:eastAsia="Calibri" w:hAnsi="Arial" w:cs="Arial"/>
          <w:szCs w:val="24"/>
        </w:rPr>
        <w:t>, garantindo a cobertura de sinal (originar e receber ligações com qualidade), em todas as localidades da área de cada item licitado</w:t>
      </w:r>
      <w:r w:rsidRPr="000C2297">
        <w:rPr>
          <w:rFonts w:ascii="Arial" w:eastAsia="Calibri" w:hAnsi="Arial" w:cs="Arial"/>
          <w:szCs w:val="24"/>
        </w:rPr>
        <w:t>;</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 xml:space="preserve">e) acatar as instruções e observações que emanem de fiscalização, desde que sejam exigências estabelecidas no </w:t>
      </w:r>
      <w:r w:rsidR="00963F90">
        <w:rPr>
          <w:rFonts w:ascii="Arial" w:eastAsia="Calibri" w:hAnsi="Arial" w:cs="Arial"/>
          <w:szCs w:val="24"/>
        </w:rPr>
        <w:t>E</w:t>
      </w:r>
      <w:r w:rsidRPr="000C2297">
        <w:rPr>
          <w:rFonts w:ascii="Arial" w:eastAsia="Calibri" w:hAnsi="Arial" w:cs="Arial"/>
          <w:szCs w:val="24"/>
        </w:rPr>
        <w:t xml:space="preserve">dital, </w:t>
      </w:r>
      <w:r w:rsidR="00DA19D4">
        <w:rPr>
          <w:rFonts w:ascii="Arial" w:eastAsia="Calibri" w:hAnsi="Arial" w:cs="Arial"/>
          <w:szCs w:val="24"/>
        </w:rPr>
        <w:t>C</w:t>
      </w:r>
      <w:r w:rsidRPr="000C2297">
        <w:rPr>
          <w:rFonts w:ascii="Arial" w:eastAsia="Calibri" w:hAnsi="Arial" w:cs="Arial"/>
          <w:szCs w:val="24"/>
        </w:rPr>
        <w:t>ontrato e/ou legislação pertinente;</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f) comunicar ao representante devidamente designado pelo C</w:t>
      </w:r>
      <w:r>
        <w:rPr>
          <w:rFonts w:ascii="Arial" w:eastAsia="Calibri" w:hAnsi="Arial" w:cs="Arial"/>
          <w:szCs w:val="24"/>
        </w:rPr>
        <w:t>RN2</w:t>
      </w:r>
      <w:r w:rsidRPr="000C2297">
        <w:rPr>
          <w:rFonts w:ascii="Arial" w:eastAsia="Calibri" w:hAnsi="Arial" w:cs="Arial"/>
          <w:szCs w:val="24"/>
        </w:rPr>
        <w:t xml:space="preserve"> para proceder ao ac</w:t>
      </w:r>
      <w:r>
        <w:rPr>
          <w:rFonts w:ascii="Arial" w:eastAsia="Calibri" w:hAnsi="Arial" w:cs="Arial"/>
          <w:szCs w:val="24"/>
        </w:rPr>
        <w:t xml:space="preserve">ompanhamento e fiscalização do </w:t>
      </w:r>
      <w:r w:rsidR="00DA19D4">
        <w:rPr>
          <w:rFonts w:ascii="Arial" w:eastAsia="Calibri" w:hAnsi="Arial" w:cs="Arial"/>
          <w:szCs w:val="24"/>
        </w:rPr>
        <w:t>C</w:t>
      </w:r>
      <w:r w:rsidRPr="000C2297">
        <w:rPr>
          <w:rFonts w:ascii="Arial" w:eastAsia="Calibri" w:hAnsi="Arial" w:cs="Arial"/>
          <w:szCs w:val="24"/>
        </w:rPr>
        <w:t>ontrato, no prazo máximo de 8 (oito) dias que antecedem o prazo de vencimento da entrega, os motivos que impossibilitem o seu cumprimento;</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 xml:space="preserve">g) apresentar o documento fiscal específico discriminando todo o </w:t>
      </w:r>
      <w:r>
        <w:rPr>
          <w:rFonts w:ascii="Arial" w:eastAsia="Calibri" w:hAnsi="Arial" w:cs="Arial"/>
          <w:szCs w:val="24"/>
        </w:rPr>
        <w:t>serviço</w:t>
      </w:r>
      <w:r w:rsidRPr="000C2297">
        <w:rPr>
          <w:rFonts w:ascii="Arial" w:eastAsia="Calibri" w:hAnsi="Arial" w:cs="Arial"/>
          <w:szCs w:val="24"/>
        </w:rPr>
        <w:t xml:space="preserve"> fornecido, com indicação de preços unitário e total</w:t>
      </w:r>
      <w:r w:rsidR="002F436B">
        <w:rPr>
          <w:rFonts w:ascii="Arial" w:eastAsia="Calibri" w:hAnsi="Arial" w:cs="Arial"/>
          <w:szCs w:val="24"/>
        </w:rPr>
        <w:t>, restituindo na conta imediatamente posterior à notificação, através de desconto, valor que porventura tenha sido pago em virtude de cobrança indevida</w:t>
      </w:r>
      <w:r w:rsidRPr="000C2297">
        <w:rPr>
          <w:rFonts w:ascii="Arial" w:eastAsia="Calibri" w:hAnsi="Arial" w:cs="Arial"/>
          <w:szCs w:val="24"/>
        </w:rPr>
        <w:t>;</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sidRPr="000C2297">
        <w:rPr>
          <w:rFonts w:ascii="Arial" w:eastAsia="Calibri" w:hAnsi="Arial" w:cs="Arial"/>
          <w:szCs w:val="24"/>
        </w:rPr>
        <w:t xml:space="preserve">h) </w:t>
      </w:r>
      <w:r>
        <w:rPr>
          <w:rFonts w:ascii="Arial" w:eastAsia="Calibri" w:hAnsi="Arial" w:cs="Arial"/>
          <w:szCs w:val="24"/>
        </w:rPr>
        <w:t>m</w:t>
      </w:r>
      <w:r w:rsidRPr="00105BBC">
        <w:rPr>
          <w:rFonts w:ascii="Arial" w:eastAsia="Calibri" w:hAnsi="Arial" w:cs="Arial"/>
          <w:szCs w:val="24"/>
        </w:rPr>
        <w:t xml:space="preserve">anter, durante toda a vigência do </w:t>
      </w:r>
      <w:r w:rsidR="00DA19D4">
        <w:rPr>
          <w:rFonts w:ascii="Arial" w:eastAsia="Calibri" w:hAnsi="Arial" w:cs="Arial"/>
          <w:szCs w:val="24"/>
        </w:rPr>
        <w:t>C</w:t>
      </w:r>
      <w:r w:rsidRPr="00105BBC">
        <w:rPr>
          <w:rFonts w:ascii="Arial" w:eastAsia="Calibri" w:hAnsi="Arial" w:cs="Arial"/>
          <w:szCs w:val="24"/>
        </w:rPr>
        <w:t>ontrato, em compatibilidade com as obrigações por ele assumidas, bem como, manter as mesmas condições habilitatórias exigidas na contratação, em especial, no que se refere ao recolhimento dos impostos federais, estaduais e municipais, as quais são de natureza “</w:t>
      </w:r>
      <w:r w:rsidRPr="00105BBC">
        <w:rPr>
          <w:rFonts w:ascii="Arial" w:eastAsia="Calibri" w:hAnsi="Arial" w:cs="Arial"/>
          <w:i/>
          <w:szCs w:val="24"/>
        </w:rPr>
        <w:t>sine qua non”</w:t>
      </w:r>
      <w:r w:rsidRPr="00105BBC">
        <w:rPr>
          <w:rFonts w:ascii="Arial" w:eastAsia="Calibri" w:hAnsi="Arial" w:cs="Arial"/>
          <w:szCs w:val="24"/>
        </w:rPr>
        <w:t xml:space="preserve"> para a emissão de pagamentos </w:t>
      </w:r>
      <w:r>
        <w:rPr>
          <w:rFonts w:ascii="Arial" w:eastAsia="Calibri" w:hAnsi="Arial" w:cs="Arial"/>
          <w:szCs w:val="24"/>
        </w:rPr>
        <w:t>e aditivos de qualquer natureza;</w:t>
      </w:r>
    </w:p>
    <w:p w:rsidR="00EE106E" w:rsidRPr="000C2297" w:rsidRDefault="00EE106E" w:rsidP="00AB7422">
      <w:pPr>
        <w:spacing w:line="360" w:lineRule="auto"/>
        <w:jc w:val="both"/>
        <w:rPr>
          <w:rFonts w:ascii="Arial" w:eastAsia="Calibri" w:hAnsi="Arial" w:cs="Arial"/>
          <w:szCs w:val="24"/>
        </w:rPr>
      </w:pPr>
      <w:r w:rsidRPr="000C2297">
        <w:rPr>
          <w:rFonts w:ascii="Arial" w:eastAsia="Calibri" w:hAnsi="Arial" w:cs="Arial"/>
          <w:szCs w:val="24"/>
        </w:rPr>
        <w:t>i) atender solicitações do C</w:t>
      </w:r>
      <w:r>
        <w:rPr>
          <w:rFonts w:ascii="Arial" w:eastAsia="Calibri" w:hAnsi="Arial" w:cs="Arial"/>
          <w:szCs w:val="24"/>
        </w:rPr>
        <w:t>RN2</w:t>
      </w:r>
      <w:r w:rsidRPr="000C2297">
        <w:rPr>
          <w:rFonts w:ascii="Arial" w:eastAsia="Calibri" w:hAnsi="Arial" w:cs="Arial"/>
          <w:szCs w:val="24"/>
        </w:rPr>
        <w:t xml:space="preserve"> com vistas ao aperfeiçoamento dos serviços de que trata este Termo de Referência;</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j</w:t>
      </w:r>
      <w:r w:rsidRPr="000C2297">
        <w:rPr>
          <w:rFonts w:ascii="Arial" w:eastAsia="Calibri" w:hAnsi="Arial" w:cs="Arial"/>
          <w:szCs w:val="24"/>
        </w:rPr>
        <w:t>) possibilitar aos usuários de telefones celulares condições de “roaming” e acesso ao serviço móvel celular</w:t>
      </w:r>
      <w:r w:rsidR="002F436B">
        <w:rPr>
          <w:rFonts w:ascii="Arial" w:eastAsia="Calibri" w:hAnsi="Arial" w:cs="Arial"/>
          <w:szCs w:val="24"/>
        </w:rPr>
        <w:t xml:space="preserve"> automático</w:t>
      </w:r>
      <w:r w:rsidRPr="000C2297">
        <w:rPr>
          <w:rFonts w:ascii="Arial" w:eastAsia="Calibri" w:hAnsi="Arial" w:cs="Arial"/>
          <w:szCs w:val="24"/>
        </w:rPr>
        <w:t xml:space="preserve"> mesmo que em redes de outras prestadoras de serviços;</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k) as ligações locais executadas em “roaming”, em todo território nacional, deverão obedecer aos preços de ligações locais para chamadas VC1, tanto para telefonia móvel quanto para telefonia fixa;</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 xml:space="preserve">l) é vedado à </w:t>
      </w:r>
      <w:r w:rsidR="00963F90">
        <w:rPr>
          <w:rFonts w:ascii="Arial" w:hAnsi="Arial" w:cs="Arial"/>
          <w:sz w:val="23"/>
          <w:szCs w:val="23"/>
        </w:rPr>
        <w:t>Contratada</w:t>
      </w:r>
      <w:r>
        <w:rPr>
          <w:rFonts w:ascii="Arial" w:eastAsia="Calibri" w:hAnsi="Arial" w:cs="Arial"/>
          <w:szCs w:val="24"/>
        </w:rPr>
        <w:t>:</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l1) cobrar quaisquer tarifas de adicional por chamada e deslocamentos, quando os telefones estiverem em utilização no território do Rio Grande do Sul;</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l2) cobrar franquia de consumo obrigatório;</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l3) fazer distinção nas tarifas em relação a horários normal e reduzido;</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l4) cobrar qualquer tarifa a título de habilitação dos telefones móveis;</w:t>
      </w:r>
    </w:p>
    <w:p w:rsidR="004A65B5" w:rsidRPr="008C18C6" w:rsidRDefault="004A65B5" w:rsidP="004A65B5">
      <w:pPr>
        <w:spacing w:line="360" w:lineRule="auto"/>
        <w:jc w:val="both"/>
        <w:rPr>
          <w:rFonts w:ascii="Arial" w:hAnsi="Arial" w:cs="Arial"/>
          <w:sz w:val="23"/>
          <w:szCs w:val="23"/>
        </w:rPr>
      </w:pPr>
      <w:r>
        <w:rPr>
          <w:rFonts w:ascii="Arial" w:hAnsi="Arial" w:cs="Arial"/>
          <w:sz w:val="23"/>
          <w:szCs w:val="23"/>
        </w:rPr>
        <w:lastRenderedPageBreak/>
        <w:t>I5) repassar ao Contratante o custo com inovações tecnológicas, nas linhas de transmissão, instalações, equipamentos e outros, dentro do objeto deste contrato, que resultem em melhoria na prestação dos serviços;</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m) manter serviço anti-fraude, 24h (vinte quatro horas) por dia, com detecção de clonagem e tomar as devidas providências, imediatamente após a ocorrência, comunicando ao CRN2 e oferecendo condições de continuidade do serviço, sem a troca do número, em no máximo 24 (vinte e quatro) horas após a ciência do ocorrido e sem custo adicional para o Conselho;</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 xml:space="preserve">n) substituir o(s) produto(s) que esteja(m) desconforme(s) com o estabelecido no </w:t>
      </w:r>
      <w:r w:rsidR="00E14C70">
        <w:rPr>
          <w:rFonts w:ascii="Arial" w:eastAsia="Calibri" w:hAnsi="Arial" w:cs="Arial"/>
          <w:szCs w:val="24"/>
        </w:rPr>
        <w:t>Termo de Referência</w:t>
      </w:r>
      <w:r>
        <w:rPr>
          <w:rFonts w:ascii="Arial" w:eastAsia="Calibri" w:hAnsi="Arial" w:cs="Arial"/>
          <w:szCs w:val="24"/>
        </w:rPr>
        <w:t xml:space="preserve">, no prazo máximo de </w:t>
      </w:r>
      <w:r w:rsidR="002C2342">
        <w:rPr>
          <w:rFonts w:ascii="Arial" w:eastAsia="Calibri" w:hAnsi="Arial" w:cs="Arial"/>
          <w:szCs w:val="24"/>
        </w:rPr>
        <w:t>10</w:t>
      </w:r>
      <w:r>
        <w:rPr>
          <w:rFonts w:ascii="Arial" w:eastAsia="Calibri" w:hAnsi="Arial" w:cs="Arial"/>
          <w:szCs w:val="24"/>
        </w:rPr>
        <w:t xml:space="preserve"> (</w:t>
      </w:r>
      <w:r w:rsidR="002C2342">
        <w:rPr>
          <w:rFonts w:ascii="Arial" w:eastAsia="Calibri" w:hAnsi="Arial" w:cs="Arial"/>
          <w:szCs w:val="24"/>
        </w:rPr>
        <w:t>dez</w:t>
      </w:r>
      <w:r>
        <w:rPr>
          <w:rFonts w:ascii="Arial" w:eastAsia="Calibri" w:hAnsi="Arial" w:cs="Arial"/>
          <w:szCs w:val="24"/>
        </w:rPr>
        <w:t xml:space="preserve">) dias úteis, a contar da notificação pelo CRN2 à </w:t>
      </w:r>
      <w:r w:rsidR="00963F90">
        <w:rPr>
          <w:rFonts w:ascii="Arial" w:hAnsi="Arial" w:cs="Arial"/>
          <w:sz w:val="23"/>
          <w:szCs w:val="23"/>
        </w:rPr>
        <w:t>Contratada</w:t>
      </w:r>
      <w:r>
        <w:rPr>
          <w:rFonts w:ascii="Arial" w:eastAsia="Calibri" w:hAnsi="Arial" w:cs="Arial"/>
          <w:szCs w:val="24"/>
        </w:rPr>
        <w:t>;</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o) assumir as responsabilidades por clonagens que porventura venham a ser identificadas nas linhas homologadas, sem nenhum prejuízo ao CRN2;</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 xml:space="preserve">p) fornecer ao CRN2, pelo período em que durar o </w:t>
      </w:r>
      <w:r w:rsidR="00DA19D4">
        <w:rPr>
          <w:rFonts w:ascii="Arial" w:eastAsia="Calibri" w:hAnsi="Arial" w:cs="Arial"/>
          <w:szCs w:val="24"/>
        </w:rPr>
        <w:t>C</w:t>
      </w:r>
      <w:r>
        <w:rPr>
          <w:rFonts w:ascii="Arial" w:eastAsia="Calibri" w:hAnsi="Arial" w:cs="Arial"/>
          <w:szCs w:val="24"/>
        </w:rPr>
        <w:t>ontrato, aparelhos móveis novos e tecnologicamente atualizados, que permitirão o acesso ao serviço contratado, compatível com os aparelhos comercializados na data da licitação</w:t>
      </w:r>
      <w:r w:rsidR="00D260B9">
        <w:rPr>
          <w:rFonts w:ascii="Arial" w:eastAsia="Calibri" w:hAnsi="Arial" w:cs="Arial"/>
          <w:szCs w:val="24"/>
        </w:rPr>
        <w:t>, sem ônus adicional ao CRN2</w:t>
      </w:r>
      <w:r>
        <w:rPr>
          <w:rFonts w:ascii="Arial" w:eastAsia="Calibri" w:hAnsi="Arial" w:cs="Arial"/>
          <w:szCs w:val="24"/>
        </w:rPr>
        <w:t>;</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q) oferecer modelos de aparelhos que atendam as condições e especificações deste Termo de Referência;</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r) oferecer, sem custo de ativação, o serviço de caixa postal;</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s) reparar ou substituir qualquer aparelho que apresentar defeito;</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t) durante o período em que o aparelho originalmente fornecido estiver em reparo, deverá ser habilitado outro com o mesmo número do utilizado no prazo máximo de 24 (vinte e quatro) horas, de forma que não haja interrupção de serviço;</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t>u) se comprovado, por ambas as partes, que o defeito não foi ocasionado por mau uso, o reparo ou a substituição do aparelho não pode representar nenhum ônus para o CRN2, caso contrário, o reparo ou substituição do aparelho correrá por conta do C</w:t>
      </w:r>
      <w:r w:rsidR="00D33F44">
        <w:rPr>
          <w:rFonts w:ascii="Arial" w:eastAsia="Calibri" w:hAnsi="Arial" w:cs="Arial"/>
          <w:szCs w:val="24"/>
        </w:rPr>
        <w:t>RN2</w:t>
      </w:r>
      <w:r>
        <w:rPr>
          <w:rFonts w:ascii="Arial" w:eastAsia="Calibri" w:hAnsi="Arial" w:cs="Arial"/>
          <w:szCs w:val="24"/>
        </w:rPr>
        <w:t>, cujo valor deverá ser compatível com o preço no mercado;</w:t>
      </w:r>
    </w:p>
    <w:p w:rsidR="00EE106E" w:rsidRPr="000C2297" w:rsidRDefault="00EE106E" w:rsidP="00AB7422">
      <w:pPr>
        <w:spacing w:line="360" w:lineRule="auto"/>
        <w:jc w:val="both"/>
        <w:rPr>
          <w:rFonts w:ascii="Arial" w:eastAsia="Calibri" w:hAnsi="Arial" w:cs="Arial"/>
          <w:szCs w:val="24"/>
        </w:rPr>
      </w:pPr>
      <w:r>
        <w:rPr>
          <w:rFonts w:ascii="Arial" w:eastAsia="Calibri" w:hAnsi="Arial" w:cs="Arial"/>
          <w:szCs w:val="24"/>
        </w:rPr>
        <w:t>v)</w:t>
      </w:r>
      <w:r w:rsidRPr="000C2297">
        <w:rPr>
          <w:rFonts w:ascii="Arial" w:eastAsia="Calibri" w:hAnsi="Arial" w:cs="Arial"/>
          <w:szCs w:val="24"/>
        </w:rPr>
        <w:t xml:space="preserve"> prestar o serviço, objeto desta licitação, 24 (vinte quatro) horas por dia, 7 (sete) dias por semana, durante o período de vigência do </w:t>
      </w:r>
      <w:r w:rsidR="00DA19D4">
        <w:rPr>
          <w:rFonts w:ascii="Arial" w:eastAsia="Calibri" w:hAnsi="Arial" w:cs="Arial"/>
          <w:szCs w:val="24"/>
        </w:rPr>
        <w:t>C</w:t>
      </w:r>
      <w:r w:rsidRPr="000C2297">
        <w:rPr>
          <w:rFonts w:ascii="Arial" w:eastAsia="Calibri" w:hAnsi="Arial" w:cs="Arial"/>
          <w:szCs w:val="24"/>
        </w:rPr>
        <w:t>ontrato, salvaguardados os casos de interrupções programadas e devidamente autorizadas pelo C</w:t>
      </w:r>
      <w:r>
        <w:rPr>
          <w:rFonts w:ascii="Arial" w:eastAsia="Calibri" w:hAnsi="Arial" w:cs="Arial"/>
          <w:szCs w:val="24"/>
        </w:rPr>
        <w:t>RN2</w:t>
      </w:r>
      <w:r w:rsidRPr="000C2297">
        <w:rPr>
          <w:rFonts w:ascii="Arial" w:eastAsia="Calibri" w:hAnsi="Arial" w:cs="Arial"/>
          <w:szCs w:val="24"/>
        </w:rPr>
        <w:t>;</w:t>
      </w:r>
    </w:p>
    <w:p w:rsidR="00EE106E" w:rsidRDefault="00EE106E" w:rsidP="00AB7422">
      <w:pPr>
        <w:spacing w:line="360" w:lineRule="auto"/>
        <w:jc w:val="both"/>
        <w:rPr>
          <w:rFonts w:ascii="Arial" w:eastAsia="Calibri" w:hAnsi="Arial" w:cs="Arial"/>
          <w:szCs w:val="24"/>
        </w:rPr>
      </w:pPr>
      <w:r>
        <w:rPr>
          <w:rFonts w:ascii="Arial" w:eastAsia="Calibri" w:hAnsi="Arial" w:cs="Arial"/>
          <w:szCs w:val="24"/>
        </w:rPr>
        <w:lastRenderedPageBreak/>
        <w:t>x</w:t>
      </w:r>
      <w:r w:rsidRPr="000C2297">
        <w:rPr>
          <w:rFonts w:ascii="Arial" w:eastAsia="Calibri" w:hAnsi="Arial" w:cs="Arial"/>
          <w:szCs w:val="24"/>
        </w:rPr>
        <w:t>) fornecer atendimento 24 (vinte quatro) horas por dia, através de chamada telefônica, sem nenhum ônus para o C</w:t>
      </w:r>
      <w:r>
        <w:rPr>
          <w:rFonts w:ascii="Arial" w:eastAsia="Calibri" w:hAnsi="Arial" w:cs="Arial"/>
          <w:szCs w:val="24"/>
        </w:rPr>
        <w:t>RN2</w:t>
      </w:r>
      <w:r w:rsidRPr="000C2297">
        <w:rPr>
          <w:rFonts w:ascii="Arial" w:eastAsia="Calibri" w:hAnsi="Arial" w:cs="Arial"/>
          <w:szCs w:val="24"/>
        </w:rPr>
        <w:t>, a fim de que seja possível o C</w:t>
      </w:r>
      <w:r>
        <w:rPr>
          <w:rFonts w:ascii="Arial" w:eastAsia="Calibri" w:hAnsi="Arial" w:cs="Arial"/>
          <w:szCs w:val="24"/>
        </w:rPr>
        <w:t>RN2</w:t>
      </w:r>
      <w:r w:rsidRPr="000C2297">
        <w:rPr>
          <w:rFonts w:ascii="Arial" w:eastAsia="Calibri" w:hAnsi="Arial" w:cs="Arial"/>
          <w:szCs w:val="24"/>
        </w:rPr>
        <w:t xml:space="preserve"> registrar reclamações sobre o func</w:t>
      </w:r>
      <w:r>
        <w:rPr>
          <w:rFonts w:ascii="Arial" w:eastAsia="Calibri" w:hAnsi="Arial" w:cs="Arial"/>
          <w:szCs w:val="24"/>
        </w:rPr>
        <w:t>ionamento do serviço contratado;</w:t>
      </w:r>
    </w:p>
    <w:p w:rsidR="00C842D8" w:rsidRDefault="00C842D8" w:rsidP="00AB7422">
      <w:pPr>
        <w:spacing w:line="360" w:lineRule="auto"/>
        <w:jc w:val="both"/>
        <w:rPr>
          <w:rFonts w:ascii="Arial" w:eastAsia="Calibri" w:hAnsi="Arial" w:cs="Arial"/>
          <w:szCs w:val="24"/>
        </w:rPr>
      </w:pPr>
      <w:r>
        <w:rPr>
          <w:rFonts w:ascii="Arial" w:eastAsia="Calibri" w:hAnsi="Arial" w:cs="Arial"/>
          <w:szCs w:val="24"/>
        </w:rPr>
        <w:t xml:space="preserve">y) </w:t>
      </w:r>
      <w:r w:rsidR="0014300E">
        <w:rPr>
          <w:rFonts w:ascii="Arial" w:eastAsia="Calibri" w:hAnsi="Arial" w:cs="Arial"/>
          <w:szCs w:val="24"/>
        </w:rPr>
        <w:t>a</w:t>
      </w:r>
      <w:r>
        <w:rPr>
          <w:rFonts w:ascii="Arial" w:eastAsia="Calibri" w:hAnsi="Arial" w:cs="Arial"/>
          <w:szCs w:val="24"/>
        </w:rPr>
        <w:t>tender de imediato as solicitações, corrigindo no prazo máximo de 06 (seis) horas, após notificado, qualquer ocorrência de interrupção na prestação dos serviços contratados, salvo por problemas de maior vulto, devidamente justificados e aceitos pelo Contratante;</w:t>
      </w:r>
    </w:p>
    <w:p w:rsidR="00EE106E" w:rsidRDefault="00C842D8" w:rsidP="00AB7422">
      <w:pPr>
        <w:spacing w:line="360" w:lineRule="auto"/>
        <w:jc w:val="both"/>
        <w:rPr>
          <w:rFonts w:ascii="Arial" w:eastAsia="Calibri" w:hAnsi="Arial" w:cs="Arial"/>
          <w:szCs w:val="24"/>
        </w:rPr>
      </w:pPr>
      <w:r>
        <w:rPr>
          <w:rFonts w:ascii="Arial" w:eastAsia="Calibri" w:hAnsi="Arial" w:cs="Arial"/>
          <w:szCs w:val="24"/>
        </w:rPr>
        <w:t>w</w:t>
      </w:r>
      <w:r w:rsidR="00EE106E">
        <w:rPr>
          <w:rFonts w:ascii="Arial" w:eastAsia="Calibri" w:hAnsi="Arial" w:cs="Arial"/>
          <w:szCs w:val="24"/>
        </w:rPr>
        <w:t>) efetuar a substituição de quaisquer dos equipamentos oferecidos ao CRN2, até o limite de 15% (quinze por cento) do total dos aparelhos no ano, em caso de roubo ou furto, mediante a apresentação do correspondente Boletim de Ocorrência Policial;</w:t>
      </w:r>
    </w:p>
    <w:p w:rsidR="00EE106E" w:rsidRDefault="00C842D8" w:rsidP="00AB7422">
      <w:pPr>
        <w:spacing w:line="360" w:lineRule="auto"/>
        <w:jc w:val="both"/>
        <w:rPr>
          <w:rFonts w:ascii="Arial" w:eastAsia="Calibri" w:hAnsi="Arial" w:cs="Arial"/>
          <w:szCs w:val="24"/>
        </w:rPr>
      </w:pPr>
      <w:r>
        <w:rPr>
          <w:rFonts w:ascii="Arial" w:eastAsia="Calibri" w:hAnsi="Arial" w:cs="Arial"/>
          <w:szCs w:val="24"/>
        </w:rPr>
        <w:t>v</w:t>
      </w:r>
      <w:r w:rsidR="00EE106E">
        <w:rPr>
          <w:rFonts w:ascii="Arial" w:eastAsia="Calibri" w:hAnsi="Arial" w:cs="Arial"/>
          <w:szCs w:val="24"/>
        </w:rPr>
        <w:t>) em caso de acréscimo ou decréscimo da quantidade de aparelhos, esse percentual deverá ser respeitado;</w:t>
      </w:r>
    </w:p>
    <w:p w:rsidR="00EE106E" w:rsidRPr="00105BBC" w:rsidRDefault="00C842D8" w:rsidP="00AB7422">
      <w:pPr>
        <w:spacing w:line="360" w:lineRule="auto"/>
        <w:jc w:val="both"/>
        <w:rPr>
          <w:rFonts w:ascii="Arial" w:eastAsia="Calibri" w:hAnsi="Arial" w:cs="Arial"/>
          <w:szCs w:val="24"/>
        </w:rPr>
      </w:pPr>
      <w:r>
        <w:rPr>
          <w:rFonts w:ascii="Arial" w:eastAsia="Calibri" w:hAnsi="Arial" w:cs="Arial"/>
          <w:szCs w:val="24"/>
        </w:rPr>
        <w:t>aa</w:t>
      </w:r>
      <w:r w:rsidR="00EE106E" w:rsidRPr="00105BBC">
        <w:rPr>
          <w:rFonts w:ascii="Arial" w:eastAsia="Calibri" w:hAnsi="Arial" w:cs="Arial"/>
          <w:szCs w:val="24"/>
        </w:rPr>
        <w:t xml:space="preserve">) os aparelhos e acessórios deverão ser entregues na sede do CRN2, em Porto Alegre/RS, em condições de operação, em até </w:t>
      </w:r>
      <w:r w:rsidR="00263BF1">
        <w:rPr>
          <w:rFonts w:ascii="Arial" w:eastAsia="Calibri" w:hAnsi="Arial" w:cs="Arial"/>
          <w:szCs w:val="24"/>
        </w:rPr>
        <w:t>20</w:t>
      </w:r>
      <w:r w:rsidR="00EE106E" w:rsidRPr="00105BBC">
        <w:rPr>
          <w:rFonts w:ascii="Arial" w:eastAsia="Calibri" w:hAnsi="Arial" w:cs="Arial"/>
          <w:szCs w:val="24"/>
        </w:rPr>
        <w:t xml:space="preserve"> (</w:t>
      </w:r>
      <w:r w:rsidR="00263BF1">
        <w:rPr>
          <w:rFonts w:ascii="Arial" w:eastAsia="Calibri" w:hAnsi="Arial" w:cs="Arial"/>
          <w:szCs w:val="24"/>
        </w:rPr>
        <w:t>vinte</w:t>
      </w:r>
      <w:r w:rsidR="00EE106E" w:rsidRPr="00105BBC">
        <w:rPr>
          <w:rFonts w:ascii="Arial" w:eastAsia="Calibri" w:hAnsi="Arial" w:cs="Arial"/>
          <w:szCs w:val="24"/>
        </w:rPr>
        <w:t>) dias corrido</w:t>
      </w:r>
      <w:r w:rsidR="00D33F44">
        <w:rPr>
          <w:rFonts w:ascii="Arial" w:eastAsia="Calibri" w:hAnsi="Arial" w:cs="Arial"/>
          <w:szCs w:val="24"/>
        </w:rPr>
        <w:t xml:space="preserve">s após a assinatura do </w:t>
      </w:r>
      <w:r w:rsidR="00DA19D4">
        <w:rPr>
          <w:rFonts w:ascii="Arial" w:eastAsia="Calibri" w:hAnsi="Arial" w:cs="Arial"/>
          <w:szCs w:val="24"/>
        </w:rPr>
        <w:t>C</w:t>
      </w:r>
      <w:r w:rsidR="00D33F44">
        <w:rPr>
          <w:rFonts w:ascii="Arial" w:eastAsia="Calibri" w:hAnsi="Arial" w:cs="Arial"/>
          <w:szCs w:val="24"/>
        </w:rPr>
        <w:t>ontrato;</w:t>
      </w:r>
    </w:p>
    <w:p w:rsidR="00EE106E" w:rsidRDefault="00EE106E" w:rsidP="00AB7422">
      <w:pPr>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b</w:t>
      </w:r>
      <w:r>
        <w:rPr>
          <w:rFonts w:ascii="Arial" w:eastAsia="Calibri" w:hAnsi="Arial" w:cs="Arial"/>
          <w:szCs w:val="24"/>
        </w:rPr>
        <w:t>) a</w:t>
      </w:r>
      <w:r w:rsidRPr="00105BBC">
        <w:rPr>
          <w:rFonts w:ascii="Arial" w:eastAsia="Calibri" w:hAnsi="Arial" w:cs="Arial"/>
          <w:szCs w:val="24"/>
        </w:rPr>
        <w:t xml:space="preserve"> </w:t>
      </w:r>
      <w:r w:rsidR="00963F90">
        <w:rPr>
          <w:rFonts w:ascii="Arial" w:hAnsi="Arial" w:cs="Arial"/>
          <w:sz w:val="23"/>
          <w:szCs w:val="23"/>
        </w:rPr>
        <w:t>Contratada</w:t>
      </w:r>
      <w:r w:rsidRPr="00105BBC">
        <w:rPr>
          <w:rFonts w:ascii="Arial" w:eastAsia="Calibri" w:hAnsi="Arial" w:cs="Arial"/>
          <w:szCs w:val="24"/>
        </w:rPr>
        <w:t xml:space="preserve"> obriga-se a cumprir e executar os serviços SMP, de acordo com as </w:t>
      </w:r>
      <w:r w:rsidR="00D33F44">
        <w:rPr>
          <w:rFonts w:ascii="Arial" w:eastAsia="Calibri" w:hAnsi="Arial" w:cs="Arial"/>
          <w:szCs w:val="24"/>
        </w:rPr>
        <w:t>metas estabelecidas pela ANATEL;</w:t>
      </w:r>
    </w:p>
    <w:p w:rsidR="00EE106E" w:rsidRPr="00105BBC" w:rsidRDefault="00EE106E" w:rsidP="00AB7422">
      <w:pPr>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c</w:t>
      </w:r>
      <w:r>
        <w:rPr>
          <w:rFonts w:ascii="Arial" w:eastAsia="Calibri" w:hAnsi="Arial" w:cs="Arial"/>
          <w:szCs w:val="24"/>
        </w:rPr>
        <w:t>) a</w:t>
      </w:r>
      <w:r w:rsidRPr="00105BBC">
        <w:rPr>
          <w:rFonts w:ascii="Arial" w:eastAsia="Calibri" w:hAnsi="Arial" w:cs="Arial"/>
          <w:szCs w:val="24"/>
        </w:rPr>
        <w:t xml:space="preserve"> </w:t>
      </w:r>
      <w:r w:rsidR="00963F90">
        <w:rPr>
          <w:rFonts w:ascii="Arial" w:hAnsi="Arial" w:cs="Arial"/>
          <w:sz w:val="23"/>
          <w:szCs w:val="23"/>
        </w:rPr>
        <w:t>Contratada</w:t>
      </w:r>
      <w:r w:rsidRPr="00105BBC">
        <w:rPr>
          <w:rFonts w:ascii="Arial" w:eastAsia="Calibri" w:hAnsi="Arial" w:cs="Arial"/>
          <w:szCs w:val="24"/>
        </w:rPr>
        <w:t xml:space="preserve"> deverá proceder à troca dos aparelhos, objeto desta licitação, sempre que houver avanços tecnológicos, após 1 (um) ano da assinatura do </w:t>
      </w:r>
      <w:r w:rsidR="00DA19D4">
        <w:rPr>
          <w:rFonts w:ascii="Arial" w:eastAsia="Calibri" w:hAnsi="Arial" w:cs="Arial"/>
          <w:szCs w:val="24"/>
        </w:rPr>
        <w:t>C</w:t>
      </w:r>
      <w:r w:rsidR="00D33F44">
        <w:rPr>
          <w:rFonts w:ascii="Arial" w:eastAsia="Calibri" w:hAnsi="Arial" w:cs="Arial"/>
          <w:szCs w:val="24"/>
        </w:rPr>
        <w:t>ontrato ou das prorrogações</w:t>
      </w:r>
      <w:r w:rsidR="00D260B9">
        <w:rPr>
          <w:rFonts w:ascii="Arial" w:eastAsia="Calibri" w:hAnsi="Arial" w:cs="Arial"/>
          <w:szCs w:val="24"/>
        </w:rPr>
        <w:t>, sem ônus ao CRN2</w:t>
      </w:r>
      <w:r w:rsidR="00D33F44">
        <w:rPr>
          <w:rFonts w:ascii="Arial" w:eastAsia="Calibri" w:hAnsi="Arial" w:cs="Arial"/>
          <w:szCs w:val="24"/>
        </w:rPr>
        <w:t>;</w:t>
      </w:r>
    </w:p>
    <w:p w:rsidR="00EE106E" w:rsidRDefault="00EE106E" w:rsidP="00AB7422">
      <w:pPr>
        <w:widowControl w:val="0"/>
        <w:tabs>
          <w:tab w:val="left" w:pos="0"/>
        </w:tabs>
        <w:autoSpaceDE w:val="0"/>
        <w:autoSpaceDN w:val="0"/>
        <w:adjustRightInd w:val="0"/>
        <w:spacing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d</w:t>
      </w:r>
      <w:r>
        <w:rPr>
          <w:rFonts w:ascii="Arial" w:eastAsia="Calibri" w:hAnsi="Arial" w:cs="Arial"/>
          <w:szCs w:val="24"/>
        </w:rPr>
        <w:t>) e</w:t>
      </w:r>
      <w:r w:rsidRPr="00105BBC">
        <w:rPr>
          <w:rFonts w:ascii="Arial" w:eastAsia="Calibri" w:hAnsi="Arial" w:cs="Arial"/>
          <w:szCs w:val="24"/>
        </w:rPr>
        <w:t xml:space="preserve">m relação a seus empregados, responsabilizar-se por todas as despesas diretas ou indiretas resultantes da execução do </w:t>
      </w:r>
      <w:r w:rsidR="00DA19D4">
        <w:rPr>
          <w:rFonts w:ascii="Arial" w:eastAsia="Calibri" w:hAnsi="Arial" w:cs="Arial"/>
          <w:szCs w:val="24"/>
        </w:rPr>
        <w:t>C</w:t>
      </w:r>
      <w:r w:rsidRPr="00105BBC">
        <w:rPr>
          <w:rFonts w:ascii="Arial" w:eastAsia="Calibri" w:hAnsi="Arial" w:cs="Arial"/>
          <w:szCs w:val="24"/>
        </w:rPr>
        <w:t xml:space="preserve">ontrato, em especial salários, seguros de acidentes, encargos sociais, trabalhistas e previdenciários, indenizações, vales-transportes, vantagens salariais e quaisquer outras que decorram de lei ou de negociações coletivas de trabalho, ficando a </w:t>
      </w:r>
      <w:r w:rsidR="00963F90">
        <w:rPr>
          <w:rFonts w:ascii="Arial" w:hAnsi="Arial" w:cs="Arial"/>
          <w:sz w:val="23"/>
          <w:szCs w:val="23"/>
        </w:rPr>
        <w:t>Contratante</w:t>
      </w:r>
      <w:r w:rsidRPr="00105BBC">
        <w:rPr>
          <w:rFonts w:ascii="Arial" w:eastAsia="Calibri" w:hAnsi="Arial" w:cs="Arial"/>
          <w:szCs w:val="24"/>
        </w:rPr>
        <w:t xml:space="preserve"> isenta de qualquer vín</w:t>
      </w:r>
      <w:r w:rsidR="00D33F44">
        <w:rPr>
          <w:rFonts w:ascii="Arial" w:eastAsia="Calibri" w:hAnsi="Arial" w:cs="Arial"/>
          <w:szCs w:val="24"/>
        </w:rPr>
        <w:t>culo empregatício com os mesmos;</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lang w:val="pt-PT"/>
        </w:rPr>
        <w:t>a</w:t>
      </w:r>
      <w:r w:rsidR="00FB2AC0">
        <w:rPr>
          <w:rFonts w:ascii="Arial" w:eastAsia="Calibri" w:hAnsi="Arial" w:cs="Arial"/>
          <w:szCs w:val="24"/>
          <w:lang w:val="pt-PT"/>
        </w:rPr>
        <w:t>e</w:t>
      </w:r>
      <w:r>
        <w:rPr>
          <w:rFonts w:ascii="Arial" w:eastAsia="Calibri" w:hAnsi="Arial" w:cs="Arial"/>
          <w:szCs w:val="24"/>
          <w:lang w:val="pt-PT"/>
        </w:rPr>
        <w:t>) a</w:t>
      </w:r>
      <w:r w:rsidRPr="00105BBC">
        <w:rPr>
          <w:rFonts w:ascii="Arial" w:eastAsia="Calibri" w:hAnsi="Arial" w:cs="Arial"/>
          <w:szCs w:val="24"/>
          <w:lang w:val="pt-PT"/>
        </w:rPr>
        <w:t xml:space="preserve">rcar com as despesas decorrentes de quaisquer infrações praticadas por seus empregados ou prepostos, relacionadas com a execução do </w:t>
      </w:r>
      <w:r w:rsidR="00DA19D4">
        <w:rPr>
          <w:rFonts w:ascii="Arial" w:eastAsia="Calibri" w:hAnsi="Arial" w:cs="Arial"/>
          <w:szCs w:val="24"/>
          <w:lang w:val="pt-PT"/>
        </w:rPr>
        <w:t>C</w:t>
      </w:r>
      <w:r w:rsidRPr="00105BBC">
        <w:rPr>
          <w:rFonts w:ascii="Arial" w:eastAsia="Calibri" w:hAnsi="Arial" w:cs="Arial"/>
          <w:szCs w:val="24"/>
          <w:lang w:val="pt-PT"/>
        </w:rPr>
        <w:t>ontrato</w:t>
      </w:r>
      <w:r w:rsidR="00D33F44">
        <w:rPr>
          <w:rFonts w:ascii="Arial" w:eastAsia="Calibri" w:hAnsi="Arial" w:cs="Arial"/>
          <w:szCs w:val="24"/>
        </w:rPr>
        <w:t>;</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f</w:t>
      </w:r>
      <w:r>
        <w:rPr>
          <w:rFonts w:ascii="Arial" w:eastAsia="Calibri" w:hAnsi="Arial" w:cs="Arial"/>
          <w:szCs w:val="24"/>
        </w:rPr>
        <w:t>) a</w:t>
      </w:r>
      <w:r w:rsidRPr="00105BBC">
        <w:rPr>
          <w:rFonts w:ascii="Arial" w:eastAsia="Calibri" w:hAnsi="Arial" w:cs="Arial"/>
          <w:szCs w:val="24"/>
        </w:rPr>
        <w:t xml:space="preserve">ssumir a responsabilidade pelos encargos fiscais e comerciais resultantes da execução do </w:t>
      </w:r>
      <w:r w:rsidR="00DA19D4">
        <w:rPr>
          <w:rFonts w:ascii="Arial" w:eastAsia="Calibri" w:hAnsi="Arial" w:cs="Arial"/>
          <w:szCs w:val="24"/>
        </w:rPr>
        <w:t>C</w:t>
      </w:r>
      <w:r w:rsidR="00D33F44">
        <w:rPr>
          <w:rFonts w:ascii="Arial" w:eastAsia="Calibri" w:hAnsi="Arial" w:cs="Arial"/>
          <w:szCs w:val="24"/>
        </w:rPr>
        <w:t>ontrato;</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g</w:t>
      </w:r>
      <w:r>
        <w:rPr>
          <w:rFonts w:ascii="Arial" w:eastAsia="Calibri" w:hAnsi="Arial" w:cs="Arial"/>
          <w:szCs w:val="24"/>
        </w:rPr>
        <w:t>) a</w:t>
      </w:r>
      <w:r w:rsidRPr="00105BBC">
        <w:rPr>
          <w:rFonts w:ascii="Arial" w:eastAsia="Calibri" w:hAnsi="Arial" w:cs="Arial"/>
          <w:szCs w:val="24"/>
        </w:rPr>
        <w:t xml:space="preserve"> inadimplência da </w:t>
      </w:r>
      <w:r w:rsidR="00963F90">
        <w:rPr>
          <w:rFonts w:ascii="Arial" w:hAnsi="Arial" w:cs="Arial"/>
          <w:sz w:val="23"/>
          <w:szCs w:val="23"/>
        </w:rPr>
        <w:t>Contratada</w:t>
      </w:r>
      <w:r w:rsidRPr="00105BBC">
        <w:rPr>
          <w:rFonts w:ascii="Arial" w:eastAsia="Calibri" w:hAnsi="Arial" w:cs="Arial"/>
          <w:szCs w:val="24"/>
        </w:rPr>
        <w:t xml:space="preserve">, com referência a estes encargos, não transfere à </w:t>
      </w:r>
      <w:r w:rsidR="00963F90">
        <w:rPr>
          <w:rFonts w:ascii="Arial" w:hAnsi="Arial" w:cs="Arial"/>
          <w:sz w:val="23"/>
          <w:szCs w:val="23"/>
        </w:rPr>
        <w:t>Contratante</w:t>
      </w:r>
      <w:r w:rsidR="00963F90" w:rsidRPr="00105BBC">
        <w:rPr>
          <w:rFonts w:ascii="Arial" w:eastAsia="Calibri" w:hAnsi="Arial" w:cs="Arial"/>
          <w:szCs w:val="24"/>
        </w:rPr>
        <w:t xml:space="preserve"> </w:t>
      </w:r>
      <w:r w:rsidRPr="00105BBC">
        <w:rPr>
          <w:rFonts w:ascii="Arial" w:eastAsia="Calibri" w:hAnsi="Arial" w:cs="Arial"/>
          <w:szCs w:val="24"/>
        </w:rPr>
        <w:t xml:space="preserve">a responsabilidade pelo seu pagamento nem poderá onerar o preço ajustado para a execução do objeto do </w:t>
      </w:r>
      <w:r w:rsidR="00DA19D4">
        <w:rPr>
          <w:rFonts w:ascii="Arial" w:eastAsia="Calibri" w:hAnsi="Arial" w:cs="Arial"/>
          <w:szCs w:val="24"/>
        </w:rPr>
        <w:t>C</w:t>
      </w:r>
      <w:r w:rsidRPr="00105BBC">
        <w:rPr>
          <w:rFonts w:ascii="Arial" w:eastAsia="Calibri" w:hAnsi="Arial" w:cs="Arial"/>
          <w:szCs w:val="24"/>
        </w:rPr>
        <w:t xml:space="preserve">ontrato, razão pela qual a licitante renuncia expressamente a qualquer vínculo de </w:t>
      </w:r>
      <w:r w:rsidRPr="00105BBC">
        <w:rPr>
          <w:rFonts w:ascii="Arial" w:eastAsia="Calibri" w:hAnsi="Arial" w:cs="Arial"/>
          <w:szCs w:val="24"/>
        </w:rPr>
        <w:lastRenderedPageBreak/>
        <w:t>solidarieda</w:t>
      </w:r>
      <w:r w:rsidR="00D33F44">
        <w:rPr>
          <w:rFonts w:ascii="Arial" w:eastAsia="Calibri" w:hAnsi="Arial" w:cs="Arial"/>
          <w:szCs w:val="24"/>
        </w:rPr>
        <w:t>de ativa ou passiva com o CRN-2;</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h</w:t>
      </w:r>
      <w:r>
        <w:rPr>
          <w:rFonts w:ascii="Arial" w:eastAsia="Calibri" w:hAnsi="Arial" w:cs="Arial"/>
          <w:szCs w:val="24"/>
        </w:rPr>
        <w:t>) m</w:t>
      </w:r>
      <w:r w:rsidRPr="00105BBC">
        <w:rPr>
          <w:rFonts w:ascii="Arial" w:eastAsia="Calibri" w:hAnsi="Arial" w:cs="Arial"/>
          <w:szCs w:val="24"/>
        </w:rPr>
        <w:t xml:space="preserve">anter, durante o período de vigência do </w:t>
      </w:r>
      <w:r w:rsidR="00DA19D4">
        <w:rPr>
          <w:rFonts w:ascii="Arial" w:eastAsia="Calibri" w:hAnsi="Arial" w:cs="Arial"/>
          <w:szCs w:val="24"/>
        </w:rPr>
        <w:t>C</w:t>
      </w:r>
      <w:r w:rsidRPr="00105BBC">
        <w:rPr>
          <w:rFonts w:ascii="Arial" w:eastAsia="Calibri" w:hAnsi="Arial" w:cs="Arial"/>
          <w:szCs w:val="24"/>
        </w:rPr>
        <w:t xml:space="preserve">ontrato, um preposto especialmente designado para representá-la perante a </w:t>
      </w:r>
      <w:r w:rsidR="00963F90">
        <w:rPr>
          <w:rFonts w:ascii="Arial" w:hAnsi="Arial" w:cs="Arial"/>
          <w:sz w:val="23"/>
          <w:szCs w:val="23"/>
        </w:rPr>
        <w:t>Contratante</w:t>
      </w:r>
      <w:r w:rsidRPr="00105BBC">
        <w:rPr>
          <w:rFonts w:ascii="Arial" w:eastAsia="Calibri" w:hAnsi="Arial" w:cs="Arial"/>
          <w:szCs w:val="24"/>
        </w:rPr>
        <w:t>, o qual deverá comparecer à Sede do CRN-2 sempre que solicitado, com a incumbência de resolver todos os assuntos relativos à ex</w:t>
      </w:r>
      <w:r w:rsidR="00D33F44">
        <w:rPr>
          <w:rFonts w:ascii="Arial" w:eastAsia="Calibri" w:hAnsi="Arial" w:cs="Arial"/>
          <w:szCs w:val="24"/>
        </w:rPr>
        <w:t>ecução dos serviços contratados;</w:t>
      </w:r>
    </w:p>
    <w:p w:rsidR="00EE106E"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i</w:t>
      </w:r>
      <w:r>
        <w:rPr>
          <w:rFonts w:ascii="Arial" w:eastAsia="Calibri" w:hAnsi="Arial" w:cs="Arial"/>
          <w:szCs w:val="24"/>
        </w:rPr>
        <w:t>) p</w:t>
      </w:r>
      <w:r w:rsidRPr="00105BBC">
        <w:rPr>
          <w:rFonts w:ascii="Arial" w:eastAsia="Calibri" w:hAnsi="Arial" w:cs="Arial"/>
          <w:szCs w:val="24"/>
        </w:rPr>
        <w:t>restar os serviços de forma meticulosa e contínua, não sendo admitida in</w:t>
      </w:r>
      <w:r w:rsidR="00D33F44">
        <w:rPr>
          <w:rFonts w:ascii="Arial" w:eastAsia="Calibri" w:hAnsi="Arial" w:cs="Arial"/>
          <w:szCs w:val="24"/>
        </w:rPr>
        <w:t>terrupção de qualquer natureza;</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j</w:t>
      </w:r>
      <w:r>
        <w:rPr>
          <w:rFonts w:ascii="Arial" w:eastAsia="Calibri" w:hAnsi="Arial" w:cs="Arial"/>
          <w:szCs w:val="24"/>
        </w:rPr>
        <w:t>) c</w:t>
      </w:r>
      <w:r w:rsidRPr="00105BBC">
        <w:rPr>
          <w:rFonts w:ascii="Arial" w:eastAsia="Calibri" w:hAnsi="Arial" w:cs="Arial"/>
          <w:szCs w:val="24"/>
        </w:rPr>
        <w:t xml:space="preserve">omunicar por escrito à </w:t>
      </w:r>
      <w:r w:rsidR="00963F90">
        <w:rPr>
          <w:rFonts w:ascii="Arial" w:hAnsi="Arial" w:cs="Arial"/>
          <w:sz w:val="23"/>
          <w:szCs w:val="23"/>
        </w:rPr>
        <w:t>Contratante</w:t>
      </w:r>
      <w:r w:rsidRPr="00105BBC">
        <w:rPr>
          <w:rFonts w:ascii="Arial" w:eastAsia="Calibri" w:hAnsi="Arial" w:cs="Arial"/>
          <w:szCs w:val="24"/>
        </w:rPr>
        <w:t xml:space="preserve"> qualquer anormalidade de caráter urgente e prestar os esclarecimentos que julgar necessários, bem como a ocorrência de qualquer fato impeditivo à fiel execução do </w:t>
      </w:r>
      <w:r w:rsidR="00DA19D4">
        <w:rPr>
          <w:rFonts w:ascii="Arial" w:eastAsia="Calibri" w:hAnsi="Arial" w:cs="Arial"/>
          <w:szCs w:val="24"/>
        </w:rPr>
        <w:t>C</w:t>
      </w:r>
      <w:r w:rsidR="00D33F44">
        <w:rPr>
          <w:rFonts w:ascii="Arial" w:eastAsia="Calibri" w:hAnsi="Arial" w:cs="Arial"/>
          <w:szCs w:val="24"/>
        </w:rPr>
        <w:t>ontrato;</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k</w:t>
      </w:r>
      <w:r>
        <w:rPr>
          <w:rFonts w:ascii="Arial" w:eastAsia="Calibri" w:hAnsi="Arial" w:cs="Arial"/>
          <w:szCs w:val="24"/>
        </w:rPr>
        <w:t>) a</w:t>
      </w:r>
      <w:r w:rsidRPr="00105BBC">
        <w:rPr>
          <w:rFonts w:ascii="Arial" w:eastAsia="Calibri" w:hAnsi="Arial" w:cs="Arial"/>
          <w:szCs w:val="24"/>
        </w:rPr>
        <w:t xml:space="preserve">catar as orientações da </w:t>
      </w:r>
      <w:r w:rsidR="00963F90">
        <w:rPr>
          <w:rFonts w:ascii="Arial" w:hAnsi="Arial" w:cs="Arial"/>
          <w:sz w:val="23"/>
          <w:szCs w:val="23"/>
        </w:rPr>
        <w:t>Contratante</w:t>
      </w:r>
      <w:r w:rsidRPr="00105BBC">
        <w:rPr>
          <w:rFonts w:ascii="Arial" w:eastAsia="Calibri" w:hAnsi="Arial" w:cs="Arial"/>
          <w:szCs w:val="24"/>
        </w:rPr>
        <w:t xml:space="preserve">, sujeitando-se a mais ampla e irrestrita fiscalização, prestando os esclarecimentos solicitados e atendendo às reclamações formuladas no prazo que para tanto </w:t>
      </w:r>
      <w:r w:rsidR="00D33F44">
        <w:rPr>
          <w:rFonts w:ascii="Arial" w:eastAsia="Calibri" w:hAnsi="Arial" w:cs="Arial"/>
          <w:szCs w:val="24"/>
        </w:rPr>
        <w:t>lhe for concedido;</w:t>
      </w:r>
    </w:p>
    <w:p w:rsidR="00EE106E"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l</w:t>
      </w:r>
      <w:r>
        <w:rPr>
          <w:rFonts w:ascii="Arial" w:eastAsia="Calibri" w:hAnsi="Arial" w:cs="Arial"/>
          <w:szCs w:val="24"/>
        </w:rPr>
        <w:t>) p</w:t>
      </w:r>
      <w:r w:rsidRPr="00105BBC">
        <w:rPr>
          <w:rFonts w:ascii="Arial" w:eastAsia="Calibri" w:hAnsi="Arial" w:cs="Arial"/>
          <w:szCs w:val="24"/>
        </w:rPr>
        <w:t xml:space="preserve">restar esclarecimentos à </w:t>
      </w:r>
      <w:r w:rsidR="00963F90">
        <w:rPr>
          <w:rFonts w:ascii="Arial" w:hAnsi="Arial" w:cs="Arial"/>
          <w:sz w:val="23"/>
          <w:szCs w:val="23"/>
        </w:rPr>
        <w:t>Contratante</w:t>
      </w:r>
      <w:r w:rsidRPr="00105BBC">
        <w:rPr>
          <w:rFonts w:ascii="Arial" w:eastAsia="Calibri" w:hAnsi="Arial" w:cs="Arial"/>
          <w:szCs w:val="24"/>
        </w:rPr>
        <w:t xml:space="preserve"> sobre eventuais atos ou fatos noticiados que envolvam a prestação dos serviços contratad</w:t>
      </w:r>
      <w:r w:rsidR="00D33F44">
        <w:rPr>
          <w:rFonts w:ascii="Arial" w:eastAsia="Calibri" w:hAnsi="Arial" w:cs="Arial"/>
          <w:szCs w:val="24"/>
        </w:rPr>
        <w:t>os, independente de solicitação;</w:t>
      </w:r>
    </w:p>
    <w:p w:rsidR="00EE106E" w:rsidRPr="00105BBC"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m</w:t>
      </w:r>
      <w:r>
        <w:rPr>
          <w:rFonts w:ascii="Arial" w:eastAsia="Calibri" w:hAnsi="Arial" w:cs="Arial"/>
          <w:szCs w:val="24"/>
        </w:rPr>
        <w:t>) m</w:t>
      </w:r>
      <w:r w:rsidRPr="00105BBC">
        <w:rPr>
          <w:rFonts w:ascii="Arial" w:eastAsia="Calibri" w:hAnsi="Arial" w:cs="Arial"/>
          <w:szCs w:val="24"/>
        </w:rPr>
        <w:t>anter absoluto sigilo com referência a assuntos de que tome conhecimento em função do cumprimento do objeto dest</w:t>
      </w:r>
      <w:r w:rsidR="00D33F44">
        <w:rPr>
          <w:rFonts w:ascii="Arial" w:eastAsia="Calibri" w:hAnsi="Arial" w:cs="Arial"/>
          <w:szCs w:val="24"/>
        </w:rPr>
        <w:t>e</w:t>
      </w:r>
      <w:r w:rsidRPr="00105BBC">
        <w:rPr>
          <w:rFonts w:ascii="Arial" w:eastAsia="Calibri" w:hAnsi="Arial" w:cs="Arial"/>
          <w:szCs w:val="24"/>
        </w:rPr>
        <w:t xml:space="preserve"> </w:t>
      </w:r>
      <w:r w:rsidR="00D33F44">
        <w:rPr>
          <w:rFonts w:ascii="Arial" w:eastAsia="Calibri" w:hAnsi="Arial" w:cs="Arial"/>
          <w:szCs w:val="24"/>
        </w:rPr>
        <w:t>Contrato;</w:t>
      </w:r>
    </w:p>
    <w:p w:rsidR="00EE106E" w:rsidRDefault="00EE106E"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n</w:t>
      </w:r>
      <w:r>
        <w:rPr>
          <w:rFonts w:ascii="Arial" w:eastAsia="Calibri" w:hAnsi="Arial" w:cs="Arial"/>
          <w:szCs w:val="24"/>
        </w:rPr>
        <w:t>) e</w:t>
      </w:r>
      <w:r w:rsidRPr="00105BBC">
        <w:rPr>
          <w:rFonts w:ascii="Arial" w:eastAsia="Calibri" w:hAnsi="Arial" w:cs="Arial"/>
          <w:szCs w:val="24"/>
        </w:rPr>
        <w:t xml:space="preserve">xecutar diretamente o </w:t>
      </w:r>
      <w:r w:rsidR="00DA19D4">
        <w:rPr>
          <w:rFonts w:ascii="Arial" w:eastAsia="Calibri" w:hAnsi="Arial" w:cs="Arial"/>
          <w:szCs w:val="24"/>
        </w:rPr>
        <w:t>C</w:t>
      </w:r>
      <w:r w:rsidRPr="00105BBC">
        <w:rPr>
          <w:rFonts w:ascii="Arial" w:eastAsia="Calibri" w:hAnsi="Arial" w:cs="Arial"/>
          <w:szCs w:val="24"/>
        </w:rPr>
        <w:t>ontrato, ficando expressamente vedada a subcontratação total ou parcial de outra empresa para esse fim</w:t>
      </w:r>
      <w:r w:rsidR="004A65B5">
        <w:rPr>
          <w:rFonts w:ascii="Arial" w:eastAsia="Calibri" w:hAnsi="Arial" w:cs="Arial"/>
          <w:szCs w:val="24"/>
        </w:rPr>
        <w:t>;</w:t>
      </w:r>
    </w:p>
    <w:p w:rsidR="004A65B5" w:rsidRPr="000C2297" w:rsidRDefault="004A65B5" w:rsidP="00AB7422">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r>
        <w:rPr>
          <w:rFonts w:ascii="Arial" w:eastAsia="Calibri" w:hAnsi="Arial" w:cs="Arial"/>
          <w:szCs w:val="24"/>
        </w:rPr>
        <w:t>a</w:t>
      </w:r>
      <w:r w:rsidR="00FB2AC0">
        <w:rPr>
          <w:rFonts w:ascii="Arial" w:eastAsia="Calibri" w:hAnsi="Arial" w:cs="Arial"/>
          <w:szCs w:val="24"/>
        </w:rPr>
        <w:t>o</w:t>
      </w:r>
      <w:r>
        <w:rPr>
          <w:rFonts w:ascii="Arial" w:eastAsia="Calibri" w:hAnsi="Arial" w:cs="Arial"/>
          <w:szCs w:val="24"/>
        </w:rPr>
        <w:t>) fornecer, sempre que solicitado, cópia do plano de serviços utilizado como parâmetro para contratação, devidamente aprovado pela ANATEL.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 e fiscalizada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D51509" w:rsidRDefault="00D51509" w:rsidP="00AB7422">
      <w:pPr>
        <w:widowControl w:val="0"/>
        <w:spacing w:line="360" w:lineRule="auto"/>
        <w:jc w:val="both"/>
        <w:rPr>
          <w:rFonts w:ascii="Arial" w:hAnsi="Arial" w:cs="Arial"/>
          <w:b/>
          <w:sz w:val="23"/>
          <w:szCs w:val="23"/>
        </w:rPr>
      </w:pPr>
    </w:p>
    <w:p w:rsidR="00D51509" w:rsidRDefault="00D51509" w:rsidP="00AB7422">
      <w:pPr>
        <w:widowControl w:val="0"/>
        <w:spacing w:line="360" w:lineRule="auto"/>
        <w:jc w:val="both"/>
        <w:rPr>
          <w:rFonts w:ascii="Arial" w:hAnsi="Arial" w:cs="Arial"/>
          <w:b/>
          <w:sz w:val="23"/>
          <w:szCs w:val="23"/>
        </w:rPr>
      </w:pP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lastRenderedPageBreak/>
        <w:t>PARÁGRAFO PRIMEIRO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sidR="00DA19D4">
        <w:rPr>
          <w:rFonts w:ascii="Arial" w:hAnsi="Arial" w:cs="Arial"/>
          <w:sz w:val="23"/>
          <w:szCs w:val="23"/>
          <w:lang w:val="pt-PT"/>
        </w:rPr>
        <w:t>Contrato</w:t>
      </w:r>
      <w:r w:rsidRPr="008C18C6">
        <w:rPr>
          <w:rFonts w:ascii="Arial" w:hAnsi="Arial" w:cs="Arial"/>
          <w:sz w:val="23"/>
          <w:szCs w:val="23"/>
          <w:lang w:val="pt-PT"/>
        </w:rPr>
        <w:t xml:space="preserve">, no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01</w:t>
      </w:r>
      <w:r w:rsidR="003107BB" w:rsidRPr="00263BF1">
        <w:rPr>
          <w:rFonts w:ascii="Arial" w:hAnsi="Arial" w:cs="Arial"/>
          <w:sz w:val="23"/>
          <w:szCs w:val="23"/>
          <w:lang w:val="pt-PT"/>
        </w:rPr>
        <w:t>/201</w:t>
      </w:r>
      <w:r w:rsidR="006127D6" w:rsidRPr="00263BF1">
        <w:rPr>
          <w:rFonts w:ascii="Arial" w:hAnsi="Arial" w:cs="Arial"/>
          <w:sz w:val="23"/>
          <w:szCs w:val="23"/>
          <w:lang w:val="pt-PT"/>
        </w:rPr>
        <w:t>2</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31631B" w:rsidRPr="008C18C6">
        <w:rPr>
          <w:rFonts w:ascii="Arial" w:hAnsi="Arial" w:cs="Arial"/>
          <w:b/>
          <w:sz w:val="23"/>
          <w:szCs w:val="23"/>
        </w:rPr>
        <w:t>TERCEIRO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226052" w:rsidRPr="00226052" w:rsidRDefault="00226052" w:rsidP="00AB7422">
      <w:pPr>
        <w:pStyle w:val="WW-Corpodetexto2"/>
        <w:spacing w:line="360" w:lineRule="auto"/>
        <w:rPr>
          <w:rFonts w:cs="Arial"/>
          <w:bCs/>
          <w:sz w:val="23"/>
          <w:szCs w:val="23"/>
        </w:rPr>
      </w:pPr>
      <w:r w:rsidRPr="00226052">
        <w:rPr>
          <w:rFonts w:cs="Arial"/>
          <w:bCs/>
          <w:sz w:val="23"/>
          <w:szCs w:val="23"/>
        </w:rPr>
        <w:t>O valor estimado médio anual a ser pago pelos serviços objeto do presente Contrato é de R$ xxxxxx (xxxxx).</w:t>
      </w:r>
    </w:p>
    <w:p w:rsidR="00226052" w:rsidRPr="00226052" w:rsidRDefault="00226052" w:rsidP="00AB7422">
      <w:pPr>
        <w:pStyle w:val="WW-Corpodetexto2"/>
        <w:spacing w:line="360" w:lineRule="auto"/>
        <w:rPr>
          <w:rFonts w:cs="Arial"/>
          <w:sz w:val="23"/>
          <w:szCs w:val="23"/>
        </w:rPr>
      </w:pPr>
      <w:r w:rsidRPr="00226052">
        <w:rPr>
          <w:rFonts w:cs="Arial"/>
          <w:sz w:val="23"/>
          <w:szCs w:val="23"/>
        </w:rPr>
        <w:t xml:space="preserve">Os pagamentos à </w:t>
      </w:r>
      <w:r w:rsidR="00963F90">
        <w:rPr>
          <w:rFonts w:cs="Arial"/>
          <w:sz w:val="23"/>
          <w:szCs w:val="23"/>
        </w:rPr>
        <w:t>Contratada</w:t>
      </w:r>
      <w:r w:rsidRPr="00226052">
        <w:rPr>
          <w:rFonts w:cs="Arial"/>
          <w:sz w:val="23"/>
          <w:szCs w:val="23"/>
        </w:rPr>
        <w:t xml:space="preserve"> serão feitos nos termos abaixo, consoantes os valores estabelecidos na Proposta Final após </w:t>
      </w:r>
      <w:r w:rsidR="006F1D45">
        <w:rPr>
          <w:rFonts w:cs="Arial"/>
          <w:sz w:val="23"/>
          <w:szCs w:val="23"/>
        </w:rPr>
        <w:t>a etapa de lances</w:t>
      </w:r>
      <w:r w:rsidRPr="00226052">
        <w:rPr>
          <w:rFonts w:cs="Arial"/>
          <w:sz w:val="23"/>
          <w:szCs w:val="23"/>
        </w:rPr>
        <w:t>.</w:t>
      </w:r>
    </w:p>
    <w:p w:rsidR="00226052" w:rsidRPr="00226052" w:rsidRDefault="00226052" w:rsidP="00AB7422">
      <w:pPr>
        <w:spacing w:line="360" w:lineRule="auto"/>
        <w:jc w:val="both"/>
        <w:rPr>
          <w:rFonts w:ascii="Arial" w:hAnsi="Arial" w:cs="Arial"/>
          <w:sz w:val="23"/>
          <w:szCs w:val="23"/>
        </w:rPr>
      </w:pPr>
      <w:r w:rsidRPr="00226052">
        <w:rPr>
          <w:rFonts w:ascii="Arial" w:hAnsi="Arial" w:cs="Arial"/>
          <w:sz w:val="23"/>
          <w:szCs w:val="23"/>
        </w:rPr>
        <w:t>Os valores dos fornecimentos sujeitam-se às seguintes regras:</w:t>
      </w:r>
    </w:p>
    <w:p w:rsidR="00226052" w:rsidRPr="00226052" w:rsidRDefault="00226052" w:rsidP="00AB7422">
      <w:pPr>
        <w:pStyle w:val="Recuodecorpodetexto2"/>
        <w:spacing w:after="0" w:line="360" w:lineRule="auto"/>
        <w:ind w:left="0"/>
        <w:jc w:val="both"/>
        <w:rPr>
          <w:rFonts w:ascii="Arial" w:hAnsi="Arial" w:cs="Arial"/>
          <w:sz w:val="23"/>
          <w:szCs w:val="23"/>
        </w:rPr>
      </w:pPr>
      <w:r w:rsidRPr="00226052">
        <w:rPr>
          <w:rFonts w:ascii="Arial" w:hAnsi="Arial" w:cs="Arial"/>
          <w:b/>
          <w:sz w:val="23"/>
          <w:szCs w:val="23"/>
        </w:rPr>
        <w:t>I)</w:t>
      </w:r>
      <w:r w:rsidRPr="00226052">
        <w:rPr>
          <w:rFonts w:ascii="Arial" w:hAnsi="Arial" w:cs="Arial"/>
          <w:sz w:val="23"/>
          <w:szCs w:val="23"/>
        </w:rPr>
        <w:t xml:space="preserve"> estão incluídos no preço acima todos os custos dos serviços inclusive impostos diretos e indiretos, taxas, lucro, reserva técnica, obrigações trabalhistas e previdenciárias, transporte e garantia dos equipamentos e seguros incidentes ou que venham a incidir sobre o objeto deste Contrato.</w:t>
      </w:r>
    </w:p>
    <w:p w:rsidR="00226052" w:rsidRPr="00226052" w:rsidRDefault="00226052" w:rsidP="00AB7422">
      <w:pPr>
        <w:pStyle w:val="Recuodecorpodetexto2"/>
        <w:spacing w:after="0" w:line="360" w:lineRule="auto"/>
        <w:ind w:left="0"/>
        <w:jc w:val="both"/>
        <w:rPr>
          <w:rFonts w:ascii="Arial" w:hAnsi="Arial" w:cs="Arial"/>
          <w:sz w:val="23"/>
          <w:szCs w:val="23"/>
        </w:rPr>
      </w:pPr>
      <w:r w:rsidRPr="00226052">
        <w:rPr>
          <w:rFonts w:ascii="Arial" w:hAnsi="Arial" w:cs="Arial"/>
          <w:b/>
          <w:sz w:val="23"/>
          <w:szCs w:val="23"/>
        </w:rPr>
        <w:t>II)</w:t>
      </w:r>
      <w:r w:rsidRPr="00226052">
        <w:rPr>
          <w:rFonts w:ascii="Arial" w:hAnsi="Arial" w:cs="Arial"/>
          <w:sz w:val="23"/>
          <w:szCs w:val="23"/>
        </w:rPr>
        <w:t xml:space="preserve"> </w:t>
      </w:r>
      <w:r w:rsidR="006F1D45" w:rsidRPr="008C18C6">
        <w:rPr>
          <w:rFonts w:ascii="Arial" w:hAnsi="Arial" w:cs="Arial"/>
          <w:sz w:val="23"/>
          <w:szCs w:val="23"/>
        </w:rPr>
        <w:t xml:space="preserve">para efeito de cobranças dos valores contratuais, a </w:t>
      </w:r>
      <w:r w:rsidR="006F1D45">
        <w:rPr>
          <w:rFonts w:ascii="Arial" w:hAnsi="Arial" w:cs="Arial"/>
          <w:sz w:val="23"/>
          <w:szCs w:val="23"/>
        </w:rPr>
        <w:t>Contratada</w:t>
      </w:r>
      <w:r w:rsidR="006F1D45" w:rsidRPr="008C18C6">
        <w:rPr>
          <w:rFonts w:ascii="Arial" w:hAnsi="Arial" w:cs="Arial"/>
          <w:sz w:val="23"/>
          <w:szCs w:val="23"/>
        </w:rPr>
        <w:t>, deverá encaminhar</w:t>
      </w:r>
      <w:r w:rsidR="006F1D45">
        <w:rPr>
          <w:rFonts w:ascii="Arial" w:hAnsi="Arial" w:cs="Arial"/>
          <w:sz w:val="23"/>
          <w:szCs w:val="23"/>
        </w:rPr>
        <w:t xml:space="preserve"> mensalmente a</w:t>
      </w:r>
      <w:r w:rsidR="006F1D45" w:rsidRPr="008C18C6">
        <w:rPr>
          <w:rFonts w:ascii="Arial" w:hAnsi="Arial" w:cs="Arial"/>
          <w:sz w:val="23"/>
          <w:szCs w:val="23"/>
        </w:rPr>
        <w:t xml:space="preserve"> Nota Fiscal/Fatura,</w:t>
      </w:r>
      <w:r w:rsidR="006127D6">
        <w:rPr>
          <w:rFonts w:ascii="Arial" w:hAnsi="Arial" w:cs="Arial"/>
          <w:sz w:val="23"/>
          <w:szCs w:val="23"/>
        </w:rPr>
        <w:t xml:space="preserve"> por linha,</w:t>
      </w:r>
      <w:r w:rsidR="006F1D45" w:rsidRPr="008C18C6">
        <w:rPr>
          <w:rFonts w:ascii="Arial" w:hAnsi="Arial" w:cs="Arial"/>
          <w:sz w:val="23"/>
          <w:szCs w:val="23"/>
        </w:rPr>
        <w:t xml:space="preserve"> discriminando</w:t>
      </w:r>
      <w:r w:rsidR="006F1D45">
        <w:rPr>
          <w:rFonts w:ascii="Arial" w:hAnsi="Arial" w:cs="Arial"/>
          <w:sz w:val="23"/>
          <w:szCs w:val="23"/>
        </w:rPr>
        <w:t xml:space="preserve"> detalhadamente</w:t>
      </w:r>
      <w:r w:rsidR="006F1D45" w:rsidRPr="008C18C6">
        <w:rPr>
          <w:rFonts w:ascii="Arial" w:hAnsi="Arial" w:cs="Arial"/>
          <w:sz w:val="23"/>
          <w:szCs w:val="23"/>
        </w:rPr>
        <w:t xml:space="preserve"> todas as importâncias devidas</w:t>
      </w:r>
      <w:r w:rsidR="006F1D45">
        <w:rPr>
          <w:rFonts w:ascii="Arial" w:hAnsi="Arial" w:cs="Arial"/>
          <w:sz w:val="23"/>
          <w:szCs w:val="23"/>
        </w:rPr>
        <w:t>, inclusive a retenção de impostos e tributos</w:t>
      </w:r>
      <w:r w:rsidR="006F1D45" w:rsidRPr="008C18C6">
        <w:rPr>
          <w:rFonts w:ascii="Arial" w:hAnsi="Arial" w:cs="Arial"/>
          <w:sz w:val="23"/>
          <w:szCs w:val="23"/>
        </w:rPr>
        <w:t>, correspondentes aos serviços efetivamente prestados</w:t>
      </w:r>
      <w:r w:rsidR="006F1D45">
        <w:rPr>
          <w:rFonts w:ascii="Arial" w:hAnsi="Arial" w:cs="Arial"/>
          <w:sz w:val="23"/>
          <w:szCs w:val="23"/>
        </w:rPr>
        <w:t xml:space="preserve"> e utilizados no mês anterior. </w:t>
      </w:r>
      <w:r w:rsidR="006F1D45" w:rsidRPr="008C18C6">
        <w:rPr>
          <w:rFonts w:ascii="Arial" w:hAnsi="Arial" w:cs="Arial"/>
          <w:sz w:val="23"/>
          <w:szCs w:val="23"/>
        </w:rPr>
        <w:t xml:space="preserve">Havendo erro ou circunstância que impeça a liquidação da despesa, aquela será devolvida à </w:t>
      </w:r>
      <w:r w:rsidR="006F1D45">
        <w:rPr>
          <w:rFonts w:ascii="Arial" w:hAnsi="Arial" w:cs="Arial"/>
          <w:sz w:val="23"/>
          <w:szCs w:val="23"/>
        </w:rPr>
        <w:t>Contratada</w:t>
      </w:r>
      <w:r w:rsidR="006F1D45" w:rsidRPr="008C18C6">
        <w:rPr>
          <w:rFonts w:ascii="Arial" w:hAnsi="Arial" w:cs="Arial"/>
          <w:sz w:val="23"/>
          <w:szCs w:val="23"/>
        </w:rPr>
        <w:t xml:space="preserve"> e o pagamento ficará pendente até que seja sanado o problema. Nesta hipótese, o prazo para pagamento </w:t>
      </w:r>
      <w:r w:rsidR="006F1D45" w:rsidRPr="008C18C6">
        <w:rPr>
          <w:rFonts w:ascii="Arial" w:hAnsi="Arial" w:cs="Arial"/>
          <w:sz w:val="23"/>
          <w:szCs w:val="23"/>
        </w:rPr>
        <w:lastRenderedPageBreak/>
        <w:t>será reiniciado após a regularização da situação ou reapresentação do documento fiscal, não acarretando qualquer ônus para o CRN2;</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b/>
          <w:sz w:val="23"/>
          <w:szCs w:val="23"/>
        </w:rPr>
        <w:t>I</w:t>
      </w:r>
      <w:r w:rsidR="00263BF1">
        <w:rPr>
          <w:rFonts w:ascii="Arial" w:hAnsi="Arial" w:cs="Arial"/>
          <w:b/>
          <w:sz w:val="23"/>
          <w:szCs w:val="23"/>
        </w:rPr>
        <w:t>II</w:t>
      </w:r>
      <w:r w:rsidRPr="00226052">
        <w:rPr>
          <w:rFonts w:ascii="Arial" w:hAnsi="Arial" w:cs="Arial"/>
          <w:b/>
          <w:sz w:val="23"/>
          <w:szCs w:val="23"/>
        </w:rPr>
        <w:t>)</w:t>
      </w:r>
      <w:r w:rsidRPr="00226052">
        <w:rPr>
          <w:rFonts w:ascii="Arial" w:hAnsi="Arial" w:cs="Arial"/>
          <w:sz w:val="23"/>
          <w:szCs w:val="23"/>
        </w:rPr>
        <w:t xml:space="preserve"> recebida a nota fiscal discriminativa, o </w:t>
      </w:r>
      <w:r w:rsidR="00AB7422">
        <w:rPr>
          <w:rFonts w:ascii="Arial" w:hAnsi="Arial" w:cs="Arial"/>
          <w:sz w:val="23"/>
          <w:szCs w:val="23"/>
        </w:rPr>
        <w:t>CRN2</w:t>
      </w:r>
      <w:r w:rsidRPr="00226052">
        <w:rPr>
          <w:rFonts w:ascii="Arial" w:hAnsi="Arial" w:cs="Arial"/>
          <w:sz w:val="23"/>
          <w:szCs w:val="23"/>
        </w:rPr>
        <w:t xml:space="preserve"> providenciará sua aferição e, após aceitação dos serviços prestados, efetuará o pagamento no prazo de </w:t>
      </w:r>
      <w:r w:rsidR="00B15130">
        <w:rPr>
          <w:rFonts w:ascii="Arial" w:hAnsi="Arial" w:cs="Arial"/>
          <w:sz w:val="23"/>
          <w:szCs w:val="23"/>
        </w:rPr>
        <w:t>05</w:t>
      </w:r>
      <w:r w:rsidRPr="00226052">
        <w:rPr>
          <w:rFonts w:ascii="Arial" w:hAnsi="Arial" w:cs="Arial"/>
          <w:sz w:val="23"/>
          <w:szCs w:val="23"/>
        </w:rPr>
        <w:t xml:space="preserve"> (</w:t>
      </w:r>
      <w:r w:rsidR="00B15130">
        <w:rPr>
          <w:rFonts w:ascii="Arial" w:hAnsi="Arial" w:cs="Arial"/>
          <w:sz w:val="23"/>
          <w:szCs w:val="23"/>
        </w:rPr>
        <w:t>cinco</w:t>
      </w:r>
      <w:r w:rsidRPr="00226052">
        <w:rPr>
          <w:rFonts w:ascii="Arial" w:hAnsi="Arial" w:cs="Arial"/>
          <w:sz w:val="23"/>
          <w:szCs w:val="23"/>
        </w:rPr>
        <w:t>) dias úteis, contados da apresentação da respectiva nota fiscal.</w:t>
      </w:r>
    </w:p>
    <w:p w:rsidR="00226052" w:rsidRPr="00226052" w:rsidRDefault="00263BF1" w:rsidP="00AB7422">
      <w:pPr>
        <w:pStyle w:val="Corpodetexto"/>
        <w:spacing w:after="0" w:line="360" w:lineRule="auto"/>
        <w:jc w:val="both"/>
        <w:rPr>
          <w:rFonts w:ascii="Arial" w:hAnsi="Arial" w:cs="Arial"/>
          <w:sz w:val="23"/>
          <w:szCs w:val="23"/>
        </w:rPr>
      </w:pPr>
      <w:r>
        <w:rPr>
          <w:rFonts w:ascii="Arial" w:hAnsi="Arial" w:cs="Arial"/>
          <w:b/>
          <w:sz w:val="23"/>
          <w:szCs w:val="23"/>
        </w:rPr>
        <w:t>I</w:t>
      </w:r>
      <w:r w:rsidR="00226052" w:rsidRPr="00226052">
        <w:rPr>
          <w:rFonts w:ascii="Arial" w:hAnsi="Arial" w:cs="Arial"/>
          <w:b/>
          <w:sz w:val="23"/>
          <w:szCs w:val="23"/>
        </w:rPr>
        <w:t>V)</w:t>
      </w:r>
      <w:r w:rsidR="00226052" w:rsidRPr="00226052">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00226052" w:rsidRPr="00226052">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00226052" w:rsidRPr="00226052">
        <w:rPr>
          <w:rFonts w:ascii="Arial" w:hAnsi="Arial" w:cs="Arial"/>
          <w:sz w:val="23"/>
          <w:szCs w:val="23"/>
        </w:rPr>
        <w:t xml:space="preserve"> ao pagamento de multa moratória de 2% (dois por cento) sobre o valor</w:t>
      </w:r>
      <w:r w:rsidR="00B15130">
        <w:rPr>
          <w:rFonts w:ascii="Arial" w:hAnsi="Arial" w:cs="Arial"/>
          <w:sz w:val="23"/>
          <w:szCs w:val="23"/>
        </w:rPr>
        <w:t xml:space="preserve"> total do débito, incidente a partir do dia seguinte ao do vencimento</w:t>
      </w:r>
      <w:r w:rsidR="00226052" w:rsidRPr="00226052">
        <w:rPr>
          <w:rFonts w:ascii="Arial" w:hAnsi="Arial" w:cs="Arial"/>
          <w:sz w:val="23"/>
          <w:szCs w:val="23"/>
        </w:rPr>
        <w:t xml:space="preserve"> e juros </w:t>
      </w:r>
      <w:r w:rsidR="00B15130">
        <w:rPr>
          <w:rFonts w:ascii="Arial" w:hAnsi="Arial" w:cs="Arial"/>
          <w:sz w:val="23"/>
          <w:szCs w:val="23"/>
        </w:rPr>
        <w:t xml:space="preserve">moratórios </w:t>
      </w:r>
      <w:r w:rsidR="00226052" w:rsidRPr="00226052">
        <w:rPr>
          <w:rFonts w:ascii="Arial" w:hAnsi="Arial" w:cs="Arial"/>
          <w:sz w:val="23"/>
          <w:szCs w:val="23"/>
        </w:rPr>
        <w:t xml:space="preserve">de 1% (um por cento) ao mês, calculados </w:t>
      </w:r>
      <w:r w:rsidR="00B15130">
        <w:rPr>
          <w:rFonts w:ascii="Arial" w:hAnsi="Arial" w:cs="Arial"/>
          <w:sz w:val="23"/>
          <w:szCs w:val="23"/>
        </w:rPr>
        <w:t>“</w:t>
      </w:r>
      <w:r w:rsidR="00226052" w:rsidRPr="00226052">
        <w:rPr>
          <w:rFonts w:ascii="Arial" w:hAnsi="Arial" w:cs="Arial"/>
          <w:i/>
          <w:sz w:val="23"/>
          <w:szCs w:val="23"/>
        </w:rPr>
        <w:t xml:space="preserve">pro rata </w:t>
      </w:r>
      <w:r w:rsidR="00B15130">
        <w:rPr>
          <w:rFonts w:ascii="Arial" w:hAnsi="Arial" w:cs="Arial"/>
          <w:i/>
          <w:sz w:val="23"/>
          <w:szCs w:val="23"/>
        </w:rPr>
        <w:t>tempore”, contados a partir da data de vencimento da fatura, bem como atualização do débito pelo IGP-M publicado pela Fundação Getúlio Vargas ou outro índice oficial que venha substituí-lo</w:t>
      </w:r>
      <w:r w:rsidR="00226052"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sz w:val="23"/>
          <w:szCs w:val="23"/>
        </w:rPr>
        <w:t xml:space="preserve"> </w:t>
      </w:r>
      <w:r w:rsidRPr="00226052">
        <w:rPr>
          <w:rFonts w:ascii="Arial" w:hAnsi="Arial" w:cs="Arial"/>
          <w:b/>
          <w:sz w:val="23"/>
          <w:szCs w:val="23"/>
        </w:rPr>
        <w:t>V)</w:t>
      </w:r>
      <w:r w:rsidRPr="00226052">
        <w:rPr>
          <w:rFonts w:ascii="Arial" w:hAnsi="Arial" w:cs="Arial"/>
          <w:sz w:val="23"/>
          <w:szCs w:val="23"/>
        </w:rPr>
        <w:t xml:space="preserve"> o pagamento da multa será por intermédio de Nota Fiscal/Fatura específica a ser emitida após a ocorrência;</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b/>
          <w:sz w:val="23"/>
          <w:szCs w:val="23"/>
        </w:rPr>
        <w:t>VI)</w:t>
      </w:r>
      <w:r w:rsidRPr="00226052">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B15130">
        <w:rPr>
          <w:rFonts w:ascii="Arial" w:hAnsi="Arial" w:cs="Arial"/>
          <w:sz w:val="23"/>
          <w:szCs w:val="23"/>
        </w:rPr>
        <w:t>, ou inadimplência contratual.</w:t>
      </w:r>
    </w:p>
    <w:p w:rsidR="006F1D45" w:rsidRPr="00226052" w:rsidRDefault="006F1D45" w:rsidP="00AB7422">
      <w:pPr>
        <w:pStyle w:val="Rodap"/>
        <w:tabs>
          <w:tab w:val="left" w:pos="567"/>
        </w:tabs>
        <w:spacing w:line="360" w:lineRule="auto"/>
        <w:jc w:val="both"/>
        <w:rPr>
          <w:rFonts w:ascii="Arial" w:hAnsi="Arial" w:cs="Arial"/>
          <w:sz w:val="23"/>
          <w:szCs w:val="23"/>
        </w:rPr>
      </w:pPr>
    </w:p>
    <w:p w:rsidR="006E09EB" w:rsidRPr="008C18C6" w:rsidRDefault="006E09EB" w:rsidP="00AB7422">
      <w:pPr>
        <w:widowControl w:val="0"/>
        <w:spacing w:line="360" w:lineRule="auto"/>
        <w:jc w:val="both"/>
        <w:rPr>
          <w:rFonts w:ascii="Arial" w:hAnsi="Arial" w:cs="Arial"/>
          <w:sz w:val="23"/>
          <w:szCs w:val="23"/>
          <w:lang w:val="pt-PT"/>
        </w:rPr>
      </w:pPr>
      <w:r w:rsidRPr="008C18C6">
        <w:rPr>
          <w:rFonts w:ascii="Arial" w:hAnsi="Arial" w:cs="Arial"/>
          <w:b/>
          <w:sz w:val="23"/>
          <w:szCs w:val="23"/>
        </w:rPr>
        <w:t xml:space="preserve">PARÁGRAFO </w:t>
      </w:r>
      <w:r w:rsidR="00151E98">
        <w:rPr>
          <w:rFonts w:ascii="Arial" w:hAnsi="Arial" w:cs="Arial"/>
          <w:b/>
          <w:sz w:val="23"/>
          <w:szCs w:val="23"/>
        </w:rPr>
        <w:t>ÚNICO</w:t>
      </w:r>
    </w:p>
    <w:p w:rsidR="00D934B7" w:rsidRPr="008C18C6" w:rsidRDefault="00D934B7"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 incidência de impostos e encargos inerentes ao fornecimento dos serviços, deverão ser descontados e discriminados no corpo do documento fiscal. A retenção de tributos federais será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Cs/>
          <w:sz w:val="23"/>
          <w:szCs w:val="23"/>
          <w:lang w:val="pt-PT"/>
        </w:rPr>
      </w:pPr>
      <w:r w:rsidRPr="008C18C6">
        <w:rPr>
          <w:rFonts w:ascii="Arial" w:hAnsi="Arial" w:cs="Arial"/>
          <w:sz w:val="23"/>
          <w:szCs w:val="23"/>
          <w:lang w:val="pt-PT"/>
        </w:rPr>
        <w:t xml:space="preserve">O presente </w:t>
      </w:r>
      <w:r w:rsidR="00DA19D4">
        <w:rPr>
          <w:rFonts w:ascii="Arial" w:hAnsi="Arial" w:cs="Arial"/>
          <w:sz w:val="23"/>
          <w:szCs w:val="23"/>
          <w:lang w:val="pt-PT"/>
        </w:rPr>
        <w:t>Contrato</w:t>
      </w:r>
      <w:r w:rsidRPr="008C18C6">
        <w:rPr>
          <w:rFonts w:ascii="Arial" w:hAnsi="Arial" w:cs="Arial"/>
          <w:sz w:val="23"/>
          <w:szCs w:val="23"/>
          <w:lang w:val="pt-PT"/>
        </w:rPr>
        <w:t xml:space="preserve"> é firmado pelo período de 12 (doze) meses, a contar da data de sua assinatura, iniciando-se em xx/xx/201</w:t>
      </w:r>
      <w:r w:rsidR="006127D6">
        <w:rPr>
          <w:rFonts w:ascii="Arial" w:hAnsi="Arial" w:cs="Arial"/>
          <w:sz w:val="23"/>
          <w:szCs w:val="23"/>
          <w:lang w:val="pt-PT"/>
        </w:rPr>
        <w:t>2</w:t>
      </w:r>
      <w:r w:rsidRPr="008C18C6">
        <w:rPr>
          <w:rFonts w:ascii="Arial" w:hAnsi="Arial" w:cs="Arial"/>
          <w:sz w:val="23"/>
          <w:szCs w:val="23"/>
          <w:lang w:val="pt-PT"/>
        </w:rPr>
        <w:t xml:space="preserve"> e finalizando-se em xx/xx/201</w:t>
      </w:r>
      <w:r w:rsidR="006127D6">
        <w:rPr>
          <w:rFonts w:ascii="Arial" w:hAnsi="Arial" w:cs="Arial"/>
          <w:sz w:val="23"/>
          <w:szCs w:val="23"/>
          <w:lang w:val="pt-PT"/>
        </w:rPr>
        <w:t>3</w:t>
      </w:r>
      <w:r w:rsidRPr="008C18C6">
        <w:rPr>
          <w:rFonts w:ascii="Arial" w:hAnsi="Arial" w:cs="Arial"/>
          <w:sz w:val="23"/>
          <w:szCs w:val="23"/>
          <w:lang w:val="pt-PT"/>
        </w:rPr>
        <w:t xml:space="preserve"> podendo, a critério do Conselho Regional de Nutricionistas – 2ª Região, </w:t>
      </w:r>
      <w:r w:rsidRPr="008C18C6">
        <w:rPr>
          <w:rFonts w:ascii="Arial" w:eastAsia="Calibri" w:hAnsi="Arial" w:cs="Arial"/>
          <w:bCs/>
          <w:sz w:val="23"/>
          <w:szCs w:val="23"/>
          <w:lang w:val="pt-PT"/>
        </w:rPr>
        <w:t xml:space="preserve">ser prorrogado por iguais e sucessivos períodos, mediante termos aditivos, até o limite de 60 (sessenta) meses, </w:t>
      </w:r>
      <w:r w:rsidRPr="008C18C6">
        <w:rPr>
          <w:rFonts w:ascii="Arial" w:hAnsi="Arial" w:cs="Arial"/>
          <w:sz w:val="23"/>
          <w:szCs w:val="23"/>
        </w:rPr>
        <w:t xml:space="preserve">desde que a </w:t>
      </w:r>
      <w:r w:rsidR="00963F90">
        <w:rPr>
          <w:rFonts w:ascii="Arial" w:hAnsi="Arial" w:cs="Arial"/>
          <w:sz w:val="23"/>
          <w:szCs w:val="23"/>
        </w:rPr>
        <w:t>Contratada</w:t>
      </w:r>
      <w:r w:rsidRPr="008C18C6">
        <w:rPr>
          <w:rFonts w:ascii="Arial" w:hAnsi="Arial" w:cs="Arial"/>
          <w:sz w:val="23"/>
          <w:szCs w:val="23"/>
        </w:rPr>
        <w:t xml:space="preserve"> oferte preços e condições mais vantajosas para o CRN-2, nos termos do art. 57, inciso II, da Lei n.º 8.666/93, </w:t>
      </w:r>
      <w:r w:rsidRPr="008C18C6">
        <w:rPr>
          <w:rFonts w:ascii="Arial" w:eastAsia="Calibri" w:hAnsi="Arial" w:cs="Arial"/>
          <w:bCs/>
          <w:sz w:val="23"/>
          <w:szCs w:val="23"/>
          <w:lang w:val="pt-PT"/>
        </w:rPr>
        <w:t>podendo ser alterado</w:t>
      </w:r>
      <w:r w:rsidRPr="008C18C6">
        <w:rPr>
          <w:rFonts w:ascii="Arial" w:eastAsia="Calibri" w:hAnsi="Arial" w:cs="Arial"/>
          <w:b/>
          <w:bCs/>
          <w:color w:val="7030A0"/>
          <w:sz w:val="23"/>
          <w:szCs w:val="23"/>
          <w:lang w:val="pt-PT"/>
        </w:rPr>
        <w:t xml:space="preserve">, </w:t>
      </w:r>
      <w:r w:rsidRPr="008C18C6">
        <w:rPr>
          <w:rFonts w:ascii="Arial" w:eastAsia="Calibri" w:hAnsi="Arial" w:cs="Arial"/>
          <w:bCs/>
          <w:sz w:val="23"/>
          <w:szCs w:val="23"/>
          <w:lang w:val="pt-PT"/>
        </w:rPr>
        <w:t>nos termos da lei, exceto no tocante ao seu objeto.</w:t>
      </w:r>
    </w:p>
    <w:p w:rsidR="00F505F9" w:rsidRDefault="00F505F9"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lastRenderedPageBreak/>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E REEQUILÍBRIO ECONÔMICO-FINANCEIRO</w:t>
      </w:r>
    </w:p>
    <w:p w:rsidR="00B15130" w:rsidRPr="008C18C6" w:rsidRDefault="00B15130" w:rsidP="00B15130">
      <w:pPr>
        <w:pStyle w:val="Recuodecorpodetexto"/>
        <w:numPr>
          <w:ilvl w:val="0"/>
          <w:numId w:val="27"/>
        </w:numPr>
        <w:tabs>
          <w:tab w:val="left" w:pos="1134"/>
        </w:tabs>
        <w:spacing w:line="360" w:lineRule="auto"/>
        <w:ind w:left="0" w:firstLine="426"/>
        <w:rPr>
          <w:sz w:val="23"/>
          <w:szCs w:val="23"/>
        </w:rPr>
      </w:pPr>
      <w:r w:rsidRPr="008C18C6">
        <w:rPr>
          <w:sz w:val="23"/>
          <w:szCs w:val="23"/>
        </w:rPr>
        <w:t xml:space="preserve">O valor contratado será </w:t>
      </w:r>
      <w:r>
        <w:rPr>
          <w:sz w:val="23"/>
          <w:szCs w:val="23"/>
        </w:rPr>
        <w:t>reajustado de acordo com o Plano de Serviços Alternativo de Serviços ou Plano Básico devidamente homologado pela Anatel para prestação dos serviços contratados.</w:t>
      </w:r>
    </w:p>
    <w:p w:rsidR="00151E98" w:rsidRPr="008C18C6" w:rsidRDefault="00151E98" w:rsidP="00B443A8">
      <w:pPr>
        <w:pStyle w:val="Recuodecorpodetexto"/>
        <w:numPr>
          <w:ilvl w:val="0"/>
          <w:numId w:val="27"/>
        </w:numPr>
        <w:tabs>
          <w:tab w:val="clear" w:pos="731"/>
          <w:tab w:val="left" w:pos="0"/>
        </w:tabs>
        <w:spacing w:line="360" w:lineRule="auto"/>
        <w:ind w:left="0" w:firstLine="360"/>
        <w:rPr>
          <w:i/>
          <w:iCs/>
          <w:color w:val="FF0000"/>
          <w:sz w:val="23"/>
          <w:szCs w:val="23"/>
        </w:rPr>
      </w:pPr>
      <w:r w:rsidRPr="008C18C6">
        <w:rPr>
          <w:sz w:val="23"/>
          <w:szCs w:val="23"/>
        </w:rPr>
        <w:t xml:space="preserve">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Pr="008C18C6">
        <w:rPr>
          <w:sz w:val="23"/>
          <w:szCs w:val="23"/>
        </w:rPr>
        <w:t xml:space="preserve">. </w:t>
      </w:r>
    </w:p>
    <w:p w:rsidR="00151E98" w:rsidRPr="008C18C6" w:rsidRDefault="00B443A8" w:rsidP="00B443A8">
      <w:pPr>
        <w:pStyle w:val="Recuodecorpodetexto"/>
        <w:tabs>
          <w:tab w:val="clear" w:pos="731"/>
          <w:tab w:val="left" w:pos="426"/>
        </w:tabs>
        <w:spacing w:line="360" w:lineRule="auto"/>
        <w:ind w:left="0"/>
        <w:rPr>
          <w:sz w:val="23"/>
          <w:szCs w:val="23"/>
          <w:lang w:val="es-ES_tradnl"/>
        </w:rPr>
      </w:pPr>
      <w:r>
        <w:rPr>
          <w:sz w:val="23"/>
          <w:szCs w:val="23"/>
        </w:rPr>
        <w:tab/>
        <w:t xml:space="preserve">d) </w:t>
      </w:r>
      <w:r w:rsidR="00151E98" w:rsidRPr="008C18C6">
        <w:rPr>
          <w:sz w:val="23"/>
          <w:szCs w:val="23"/>
        </w:rPr>
        <w:t xml:space="preserve">Poderá haver reequilíbrio econômico-financeiro do instrumento contratual na hipótese de sobrevierem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00151E98" w:rsidRPr="008C18C6">
        <w:rPr>
          <w:sz w:val="23"/>
          <w:szCs w:val="23"/>
          <w:lang w:val="es-ES_tradnl"/>
        </w:rPr>
        <w:t>II, alínea “d”).</w:t>
      </w:r>
      <w:r w:rsidR="00E17428">
        <w:rPr>
          <w:sz w:val="23"/>
          <w:szCs w:val="23"/>
          <w:lang w:val="es-ES_tradnl"/>
        </w:rPr>
        <w:t xml:space="preserve"> </w:t>
      </w:r>
    </w:p>
    <w:p w:rsidR="00151E98" w:rsidRPr="008C18C6" w:rsidRDefault="00B443A8" w:rsidP="00B443A8">
      <w:pPr>
        <w:widowControl w:val="0"/>
        <w:spacing w:line="360" w:lineRule="auto"/>
        <w:ind w:firstLine="426"/>
        <w:jc w:val="both"/>
        <w:rPr>
          <w:rFonts w:ascii="Arial" w:hAnsi="Arial" w:cs="Arial"/>
          <w:sz w:val="23"/>
          <w:szCs w:val="23"/>
        </w:rPr>
      </w:pPr>
      <w:r>
        <w:rPr>
          <w:rFonts w:ascii="Arial" w:hAnsi="Arial" w:cs="Arial"/>
          <w:bCs/>
          <w:sz w:val="23"/>
          <w:szCs w:val="23"/>
        </w:rPr>
        <w:t xml:space="preserve">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CRN2 para verificação de sua viabilidade e/ou necessidade</w:t>
      </w:r>
      <w:r w:rsidR="00151E98" w:rsidRPr="008C18C6">
        <w:rPr>
          <w:rFonts w:ascii="Arial" w:hAnsi="Arial" w:cs="Arial"/>
          <w:sz w:val="23"/>
          <w:szCs w:val="23"/>
        </w:rPr>
        <w:t>.</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DÉCIMA PRIMEIRA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A15E76" w:rsidRPr="00A15E76">
        <w:rPr>
          <w:rFonts w:ascii="Arial" w:hAnsi="Arial" w:cs="Arial"/>
          <w:bCs/>
          <w:sz w:val="23"/>
          <w:szCs w:val="23"/>
        </w:rPr>
        <w:t>62211010404036</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CLÁUSULA DÉCIMA SEGUNDA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lastRenderedPageBreak/>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TERCEIRA – DAS PENALIDADES </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Pela inexecução total ou parcial dos serviços previstos no </w:t>
      </w:r>
      <w:r w:rsidR="00DA19D4">
        <w:rPr>
          <w:rFonts w:ascii="Arial" w:hAnsi="Arial" w:cs="Arial"/>
          <w:sz w:val="23"/>
          <w:szCs w:val="23"/>
        </w:rPr>
        <w:t>Contrato</w:t>
      </w:r>
      <w:r w:rsidRPr="008C18C6">
        <w:rPr>
          <w:rFonts w:ascii="Arial" w:hAnsi="Arial" w:cs="Arial"/>
          <w:sz w:val="23"/>
          <w:szCs w:val="23"/>
        </w:rPr>
        <w:t xml:space="preserve">, pela execução desses serviços em desacordo com o estabelecido no </w:t>
      </w:r>
      <w:r w:rsidR="00DA19D4">
        <w:rPr>
          <w:rFonts w:ascii="Arial" w:hAnsi="Arial" w:cs="Arial"/>
          <w:sz w:val="23"/>
          <w:szCs w:val="23"/>
        </w:rPr>
        <w:t>Contrato</w:t>
      </w:r>
      <w:r w:rsidRPr="008C18C6">
        <w:rPr>
          <w:rFonts w:ascii="Arial" w:hAnsi="Arial" w:cs="Arial"/>
          <w:sz w:val="23"/>
          <w:szCs w:val="23"/>
        </w:rPr>
        <w:t xml:space="preserve">, ou pelo descumprimento das obrigações contratuais, a </w:t>
      </w:r>
      <w:r w:rsidR="00963F90">
        <w:rPr>
          <w:rFonts w:ascii="Arial" w:hAnsi="Arial" w:cs="Arial"/>
          <w:sz w:val="23"/>
          <w:szCs w:val="23"/>
        </w:rPr>
        <w:t>Contratante</w:t>
      </w:r>
      <w:r w:rsidRPr="008C18C6">
        <w:rPr>
          <w:rFonts w:ascii="Arial" w:hAnsi="Arial" w:cs="Arial"/>
          <w:sz w:val="23"/>
          <w:szCs w:val="23"/>
        </w:rPr>
        <w:t xml:space="preserve"> poderá, garantida a prévia defesa, e observada a gravidade da ocorrência, aplicar à </w:t>
      </w:r>
      <w:r w:rsidR="00963F90">
        <w:rPr>
          <w:rFonts w:ascii="Arial" w:hAnsi="Arial" w:cs="Arial"/>
          <w:sz w:val="23"/>
          <w:szCs w:val="23"/>
        </w:rPr>
        <w:t>Contratada</w:t>
      </w:r>
      <w:r w:rsidRPr="008C18C6">
        <w:rPr>
          <w:rFonts w:ascii="Arial" w:hAnsi="Arial" w:cs="Arial"/>
          <w:sz w:val="23"/>
          <w:szCs w:val="23"/>
        </w:rPr>
        <w:t xml:space="preserve"> as seguintes sanções:</w:t>
      </w:r>
    </w:p>
    <w:p w:rsidR="006823A8" w:rsidRPr="008C18C6" w:rsidRDefault="006823A8"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b) multa de 10% (dez por cento) sobre o valor</w:t>
      </w:r>
      <w:r w:rsidR="00004810">
        <w:rPr>
          <w:rFonts w:ascii="Arial" w:hAnsi="Arial" w:cs="Arial"/>
          <w:sz w:val="23"/>
          <w:szCs w:val="23"/>
        </w:rPr>
        <w:t xml:space="preserve"> total</w:t>
      </w:r>
      <w:r w:rsidRPr="008C18C6">
        <w:rPr>
          <w:rFonts w:ascii="Arial" w:hAnsi="Arial" w:cs="Arial"/>
          <w:sz w:val="23"/>
          <w:szCs w:val="23"/>
        </w:rPr>
        <w:t xml:space="preserve"> adjudicado, em caso de inexecução total do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c) multa moratória de 0,5% (cinco décimos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na execução do serviço;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no atendimento às solicitações da </w:t>
      </w:r>
      <w:r w:rsidR="00963F90">
        <w:rPr>
          <w:rFonts w:ascii="Arial" w:hAnsi="Arial" w:cs="Arial"/>
          <w:sz w:val="23"/>
          <w:szCs w:val="23"/>
        </w:rPr>
        <w:t>Contratante</w:t>
      </w:r>
      <w:r w:rsidRPr="008C18C6">
        <w:rPr>
          <w:rFonts w:ascii="Arial" w:hAnsi="Arial" w:cs="Arial"/>
          <w:sz w:val="23"/>
          <w:szCs w:val="23"/>
        </w:rPr>
        <w:t xml:space="preserve">, previstas em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à </w:t>
      </w:r>
      <w:r w:rsidR="00963F90">
        <w:rPr>
          <w:rFonts w:ascii="Arial" w:hAnsi="Arial" w:cs="Arial"/>
          <w:sz w:val="23"/>
          <w:szCs w:val="23"/>
        </w:rPr>
        <w:t>Contratante</w:t>
      </w:r>
      <w:r w:rsidRPr="008C18C6">
        <w:rPr>
          <w:rFonts w:ascii="Arial" w:hAnsi="Arial" w:cs="Arial"/>
          <w:sz w:val="23"/>
          <w:szCs w:val="23"/>
        </w:rPr>
        <w:t xml:space="preserve"> pelos prejuízos resultantes e após decorrido o prazo da sanção aplicada com base na alínea anterior.</w:t>
      </w:r>
    </w:p>
    <w:p w:rsidR="00D51509" w:rsidRDefault="00D51509" w:rsidP="00AB7422">
      <w:pPr>
        <w:autoSpaceDE w:val="0"/>
        <w:autoSpaceDN w:val="0"/>
        <w:adjustRightInd w:val="0"/>
        <w:spacing w:after="120" w:line="360" w:lineRule="auto"/>
        <w:jc w:val="both"/>
        <w:rPr>
          <w:rFonts w:ascii="Arial" w:hAnsi="Arial" w:cs="Arial"/>
          <w:b/>
          <w:sz w:val="23"/>
          <w:szCs w:val="23"/>
        </w:rPr>
      </w:pP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lastRenderedPageBreak/>
        <w:t>PARÁGRAFO PRIMEIRO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As multas descritas serão descontadas de pagamentos a serem efetuados, ou ainda, quando for o caso, cobradas administrativamente e, na impossibilidade, judicialmente.</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pStyle w:val="Corpodetexto"/>
        <w:spacing w:line="360" w:lineRule="auto"/>
        <w:jc w:val="both"/>
        <w:rPr>
          <w:rFonts w:ascii="Arial" w:hAnsi="Arial" w:cs="Arial"/>
          <w:sz w:val="23"/>
          <w:szCs w:val="23"/>
        </w:rPr>
      </w:pPr>
      <w:r w:rsidRPr="008C18C6">
        <w:rPr>
          <w:rFonts w:ascii="Arial" w:hAnsi="Arial" w:cs="Arial"/>
          <w:sz w:val="23"/>
          <w:szCs w:val="23"/>
        </w:rPr>
        <w:t xml:space="preserve">As multas serão calculadas sobre o valor global do </w:t>
      </w:r>
      <w:r w:rsidR="00DA19D4">
        <w:rPr>
          <w:rFonts w:ascii="Arial" w:hAnsi="Arial" w:cs="Arial"/>
          <w:sz w:val="23"/>
          <w:szCs w:val="23"/>
        </w:rPr>
        <w:t>C</w:t>
      </w:r>
      <w:r w:rsidRPr="008C18C6">
        <w:rPr>
          <w:rFonts w:ascii="Arial" w:hAnsi="Arial" w:cs="Arial"/>
          <w:sz w:val="23"/>
          <w:szCs w:val="23"/>
        </w:rPr>
        <w:t>ontrato e são independentes, isto é, a aplicação de uma não exclui a outra.</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00963F90" w:rsidRPr="008C18C6">
        <w:rPr>
          <w:rFonts w:ascii="Arial" w:hAnsi="Arial" w:cs="Arial"/>
          <w:sz w:val="23"/>
          <w:szCs w:val="23"/>
        </w:rPr>
        <w:t xml:space="preserve"> </w:t>
      </w:r>
      <w:r w:rsidRPr="008C18C6">
        <w:rPr>
          <w:rFonts w:ascii="Arial" w:hAnsi="Arial" w:cs="Arial"/>
          <w:sz w:val="23"/>
          <w:szCs w:val="23"/>
        </w:rPr>
        <w:t>recomende essas sanções.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QUARTO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QUINTO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Será facultado à </w:t>
      </w:r>
      <w:r w:rsidR="00963F90">
        <w:rPr>
          <w:rFonts w:ascii="Arial" w:hAnsi="Arial" w:cs="Arial"/>
          <w:sz w:val="23"/>
          <w:szCs w:val="23"/>
        </w:rPr>
        <w:t>Contratada</w:t>
      </w:r>
      <w:r w:rsidRPr="008C18C6">
        <w:rPr>
          <w:rFonts w:ascii="Arial" w:hAnsi="Arial" w:cs="Arial"/>
          <w:sz w:val="23"/>
          <w:szCs w:val="23"/>
        </w:rPr>
        <w:t xml:space="preserve"> o prazo de 05 (cinco) dias úteis para apresentação de defesa prévia, na ocorrência de quaisquer dos casos previstos nas sanções administrativas.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SEXTO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multas previstas nesta seção não eximem a </w:t>
      </w:r>
      <w:r w:rsidR="00963F90">
        <w:rPr>
          <w:rFonts w:ascii="Arial" w:hAnsi="Arial" w:cs="Arial"/>
          <w:sz w:val="23"/>
          <w:szCs w:val="23"/>
        </w:rPr>
        <w:t>Contratada</w:t>
      </w:r>
      <w:r w:rsidRPr="008C18C6">
        <w:rPr>
          <w:rFonts w:ascii="Arial" w:hAnsi="Arial" w:cs="Arial"/>
          <w:sz w:val="23"/>
          <w:szCs w:val="23"/>
        </w:rPr>
        <w:t xml:space="preserve"> da reparação dos eventuais danos, perdas ou prejuízos que seu ato punível venha causar à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DÉCIMA QUARTA</w:t>
      </w:r>
    </w:p>
    <w:p w:rsidR="000270DE" w:rsidRPr="008C18C6" w:rsidRDefault="000270DE" w:rsidP="00AB7422">
      <w:pPr>
        <w:widowControl w:val="0"/>
        <w:spacing w:line="360" w:lineRule="auto"/>
        <w:jc w:val="both"/>
        <w:rPr>
          <w:rFonts w:ascii="Arial" w:eastAsia="Batang" w:hAnsi="Arial" w:cs="Arial"/>
          <w:sz w:val="23"/>
          <w:szCs w:val="23"/>
        </w:rPr>
      </w:pPr>
      <w:r w:rsidRPr="008C18C6">
        <w:rPr>
          <w:rFonts w:ascii="Arial" w:eastAsia="Batang" w:hAnsi="Arial" w:cs="Arial"/>
          <w:sz w:val="23"/>
          <w:szCs w:val="23"/>
        </w:rPr>
        <w:t xml:space="preserve">A </w:t>
      </w:r>
      <w:r w:rsidR="00963F90">
        <w:rPr>
          <w:rFonts w:ascii="Arial" w:hAnsi="Arial" w:cs="Arial"/>
          <w:sz w:val="23"/>
          <w:szCs w:val="23"/>
        </w:rPr>
        <w:t>Contratada</w:t>
      </w:r>
      <w:r w:rsidRPr="008C18C6">
        <w:rPr>
          <w:rFonts w:ascii="Arial" w:eastAsia="Batang" w:hAnsi="Arial" w:cs="Arial"/>
          <w:sz w:val="23"/>
          <w:szCs w:val="23"/>
        </w:rPr>
        <w:t xml:space="preserve"> se declara ciente que é a única responsável pelo fornecimento do contratado, incidindo sobre ela qualquer penalidade prevista pelo descumprimento das obrigações assumidas, independente de atos e/ou omissões de eventual preposto.</w:t>
      </w:r>
    </w:p>
    <w:p w:rsidR="000270DE" w:rsidRPr="008C18C6" w:rsidRDefault="000270DE" w:rsidP="00AB7422">
      <w:pPr>
        <w:widowControl w:val="0"/>
        <w:spacing w:line="360" w:lineRule="auto"/>
        <w:jc w:val="both"/>
        <w:rPr>
          <w:rFonts w:ascii="Arial" w:hAnsi="Arial" w:cs="Arial"/>
          <w:b/>
          <w:sz w:val="23"/>
          <w:szCs w:val="23"/>
        </w:rPr>
      </w:pPr>
      <w:r w:rsidRPr="008C18C6">
        <w:rPr>
          <w:rFonts w:ascii="Arial" w:hAnsi="Arial" w:cs="Arial"/>
          <w:b/>
          <w:sz w:val="23"/>
          <w:szCs w:val="23"/>
        </w:rPr>
        <w:t>CLÁUSULA DÉCIMA QUINTA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responsabiliza-se por todos encargos trabalhistas, previdenciários, fiscais e </w:t>
      </w:r>
      <w:r w:rsidRPr="008C18C6">
        <w:rPr>
          <w:rFonts w:ascii="Arial" w:hAnsi="Arial" w:cs="Arial"/>
          <w:sz w:val="23"/>
          <w:szCs w:val="23"/>
          <w:lang w:val="pt-PT"/>
        </w:rPr>
        <w:lastRenderedPageBreak/>
        <w:t xml:space="preserve">comerciais resultantes do presente </w:t>
      </w:r>
      <w:r w:rsidR="00DA19D4">
        <w:rPr>
          <w:rFonts w:ascii="Arial" w:hAnsi="Arial" w:cs="Arial"/>
          <w:sz w:val="23"/>
          <w:szCs w:val="23"/>
          <w:lang w:val="pt-PT"/>
        </w:rPr>
        <w:t>Contrato</w:t>
      </w:r>
      <w:r w:rsidRPr="008C18C6">
        <w:rPr>
          <w:rFonts w:ascii="Arial" w:hAnsi="Arial" w:cs="Arial"/>
          <w:sz w:val="23"/>
          <w:szCs w:val="23"/>
          <w:lang w:val="pt-PT"/>
        </w:rPr>
        <w:t>.</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0270DE" w:rsidRPr="008C18C6">
        <w:rPr>
          <w:rFonts w:ascii="Arial" w:hAnsi="Arial" w:cs="Arial"/>
          <w:b/>
          <w:sz w:val="23"/>
          <w:szCs w:val="23"/>
        </w:rPr>
        <w:t>SEXTA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sidR="00963F90">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condições do presente </w:t>
      </w:r>
      <w:r w:rsidR="00DA19D4">
        <w:rPr>
          <w:rFonts w:ascii="Arial" w:hAnsi="Arial" w:cs="Arial"/>
          <w:sz w:val="23"/>
          <w:szCs w:val="23"/>
          <w:lang w:val="pt-PT"/>
        </w:rPr>
        <w:t>Contrato</w:t>
      </w:r>
      <w:r w:rsidRPr="008C18C6">
        <w:rPr>
          <w:rFonts w:ascii="Arial" w:hAnsi="Arial" w:cs="Arial"/>
          <w:sz w:val="23"/>
          <w:szCs w:val="23"/>
          <w:lang w:val="pt-PT"/>
        </w:rPr>
        <w:t xml:space="preserve">. </w:t>
      </w:r>
    </w:p>
    <w:p w:rsidR="006823A8" w:rsidRPr="008C18C6" w:rsidRDefault="006823A8" w:rsidP="00AB7422">
      <w:pPr>
        <w:pStyle w:val="Ttulo2"/>
        <w:tabs>
          <w:tab w:val="clear" w:pos="742"/>
          <w:tab w:val="left" w:pos="142"/>
          <w:tab w:val="left" w:pos="709"/>
        </w:tabs>
        <w:spacing w:after="200" w:line="360" w:lineRule="auto"/>
        <w:ind w:left="0"/>
        <w:rPr>
          <w:sz w:val="23"/>
          <w:szCs w:val="23"/>
        </w:rPr>
      </w:pPr>
      <w:r w:rsidRPr="008C18C6">
        <w:rPr>
          <w:sz w:val="23"/>
          <w:szCs w:val="23"/>
        </w:rPr>
        <w:t>CLÁUSULA DÉCIMA S</w:t>
      </w:r>
      <w:r w:rsidR="000270DE" w:rsidRPr="008C18C6">
        <w:rPr>
          <w:sz w:val="23"/>
          <w:szCs w:val="23"/>
        </w:rPr>
        <w:t>ÉTIMA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sidR="00963F90">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6823A8" w:rsidRPr="008C18C6" w:rsidRDefault="006823A8" w:rsidP="00AB7422">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DÉCIMA </w:t>
      </w:r>
      <w:r w:rsidR="000270DE" w:rsidRPr="008C18C6">
        <w:rPr>
          <w:b/>
          <w:bCs/>
          <w:sz w:val="23"/>
          <w:szCs w:val="23"/>
          <w:u w:val="none"/>
        </w:rPr>
        <w:t>OITAVA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6823A8" w:rsidRPr="008C18C6" w:rsidRDefault="006823A8" w:rsidP="00AB7422">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t xml:space="preserve">CLÁUSULA DÉCIMA </w:t>
      </w:r>
      <w:r w:rsidR="000270DE" w:rsidRPr="008C18C6">
        <w:rPr>
          <w:rFonts w:ascii="Arial" w:hAnsi="Arial" w:cs="Arial"/>
          <w:sz w:val="23"/>
          <w:szCs w:val="23"/>
          <w:u w:val="none"/>
        </w:rPr>
        <w:t>NONA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parafiscais, devidos direta ou indiretamente em função do presente </w:t>
      </w:r>
      <w:r w:rsidR="00DA19D4">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6823A8" w:rsidRPr="008C18C6" w:rsidRDefault="006823A8" w:rsidP="00AB7422">
      <w:pPr>
        <w:pStyle w:val="Ttulo3"/>
        <w:spacing w:after="200"/>
        <w:rPr>
          <w:color w:val="auto"/>
          <w:sz w:val="23"/>
          <w:szCs w:val="23"/>
        </w:rPr>
      </w:pPr>
      <w:r w:rsidRPr="008C18C6">
        <w:rPr>
          <w:color w:val="auto"/>
          <w:sz w:val="23"/>
          <w:szCs w:val="23"/>
          <w:u w:val="none"/>
        </w:rPr>
        <w:t xml:space="preserve">CLÁUSULA </w:t>
      </w:r>
      <w:r w:rsidR="000270DE" w:rsidRPr="008C18C6">
        <w:rPr>
          <w:color w:val="auto"/>
          <w:sz w:val="23"/>
          <w:szCs w:val="23"/>
          <w:u w:val="none"/>
        </w:rPr>
        <w:t>VIGÉSIMA</w:t>
      </w:r>
      <w:r w:rsidRPr="008C18C6">
        <w:rPr>
          <w:color w:val="auto"/>
          <w:sz w:val="23"/>
          <w:szCs w:val="23"/>
          <w:u w:val="none"/>
        </w:rPr>
        <w:t xml:space="preserve"> </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6823A8" w:rsidRPr="008C18C6" w:rsidRDefault="006823A8" w:rsidP="00AB7422">
      <w:pPr>
        <w:pStyle w:val="Ttulo6"/>
        <w:spacing w:after="200" w:line="360" w:lineRule="auto"/>
        <w:ind w:left="0"/>
        <w:rPr>
          <w:color w:val="auto"/>
          <w:sz w:val="23"/>
          <w:szCs w:val="23"/>
        </w:rPr>
      </w:pPr>
      <w:r w:rsidRPr="008C18C6">
        <w:rPr>
          <w:color w:val="auto"/>
          <w:sz w:val="23"/>
          <w:szCs w:val="23"/>
        </w:rPr>
        <w:t>CLÁUSULA VIGÉSIMA</w:t>
      </w:r>
      <w:r w:rsidR="000270DE" w:rsidRPr="008C18C6">
        <w:rPr>
          <w:color w:val="auto"/>
          <w:sz w:val="23"/>
          <w:szCs w:val="23"/>
        </w:rPr>
        <w:t xml:space="preserve"> PRIMEIRA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sidR="00963F90">
        <w:rPr>
          <w:rFonts w:ascii="Arial" w:hAnsi="Arial" w:cs="Arial"/>
          <w:sz w:val="23"/>
          <w:szCs w:val="23"/>
        </w:rPr>
        <w:t>Contratante</w:t>
      </w:r>
      <w:r w:rsidRPr="008C18C6">
        <w:rPr>
          <w:rFonts w:ascii="Arial" w:hAnsi="Arial" w:cs="Arial"/>
          <w:sz w:val="23"/>
          <w:szCs w:val="23"/>
        </w:rPr>
        <w:t>, no todo ou em parte, de qualquer dos direitos e faculdades que lhe são assegurados no presente instrumento deverá, sempre, em qualquer hipótese, ser considerado mera liberalidade do mesmo, não constituindo, de forma alguma, novação ou alteração das condições ora pactuadas, nem tampouco renúncia a qualquer direito ou faculdade.</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lastRenderedPageBreak/>
        <w:t>CLÁUSULA VIGÉSIMA</w:t>
      </w:r>
      <w:r w:rsidR="000270DE" w:rsidRPr="008C18C6">
        <w:rPr>
          <w:rFonts w:ascii="Arial" w:hAnsi="Arial" w:cs="Arial"/>
          <w:b/>
          <w:sz w:val="23"/>
          <w:szCs w:val="23"/>
        </w:rPr>
        <w:t xml:space="preserve"> SEGUNDA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TERCEIRA</w:t>
      </w:r>
    </w:p>
    <w:p w:rsidR="00BF45BD" w:rsidRPr="008C18C6"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QUARTA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CLÁUSULA VIGÉSIMA QU</w:t>
      </w:r>
      <w:r w:rsidR="000270DE" w:rsidRPr="008C18C6">
        <w:rPr>
          <w:rFonts w:ascii="Arial" w:hAnsi="Arial" w:cs="Arial"/>
          <w:b/>
          <w:sz w:val="23"/>
          <w:szCs w:val="23"/>
        </w:rPr>
        <w:t>INTA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SEXTA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CRN2, o</w:t>
      </w:r>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 xml:space="preserve">ontrato, será a pessoa a qual o CRN2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sidR="00550EEE" w:rsidRPr="008C18C6">
        <w:rPr>
          <w:rFonts w:ascii="Arial" w:hAnsi="Arial" w:cs="Arial"/>
          <w:b/>
          <w:sz w:val="23"/>
          <w:szCs w:val="23"/>
        </w:rPr>
        <w:t>S</w:t>
      </w:r>
      <w:r w:rsidR="000270DE" w:rsidRPr="008C18C6">
        <w:rPr>
          <w:rFonts w:ascii="Arial" w:hAnsi="Arial" w:cs="Arial"/>
          <w:b/>
          <w:sz w:val="23"/>
          <w:szCs w:val="23"/>
        </w:rPr>
        <w:t>ÉTIMA</w:t>
      </w:r>
      <w:r w:rsidRPr="008C18C6">
        <w:rPr>
          <w:rFonts w:ascii="Arial" w:hAnsi="Arial" w:cs="Arial"/>
          <w:b/>
          <w:sz w:val="23"/>
          <w:szCs w:val="23"/>
        </w:rPr>
        <w:t xml:space="preserve">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01</w:t>
      </w:r>
      <w:r w:rsidR="00BF45BD" w:rsidRPr="00263BF1">
        <w:rPr>
          <w:rFonts w:ascii="Arial" w:hAnsi="Arial" w:cs="Arial"/>
          <w:sz w:val="23"/>
          <w:szCs w:val="23"/>
        </w:rPr>
        <w:t>/201</w:t>
      </w:r>
      <w:r w:rsidR="006127D6" w:rsidRPr="00263BF1">
        <w:rPr>
          <w:rFonts w:ascii="Arial" w:hAnsi="Arial" w:cs="Arial"/>
          <w:sz w:val="23"/>
          <w:szCs w:val="23"/>
        </w:rPr>
        <w:t>2</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serem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lastRenderedPageBreak/>
        <w:t xml:space="preserve">CLÁUSULA VIGÉSIMA </w:t>
      </w:r>
      <w:r w:rsidR="000270DE" w:rsidRPr="008C18C6">
        <w:rPr>
          <w:rFonts w:ascii="Arial" w:hAnsi="Arial" w:cs="Arial"/>
          <w:b/>
          <w:sz w:val="23"/>
          <w:szCs w:val="23"/>
        </w:rPr>
        <w:t>OITAVA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VIGÉSIMA </w:t>
      </w:r>
      <w:r w:rsidR="000270DE" w:rsidRPr="008C18C6">
        <w:rPr>
          <w:rFonts w:ascii="Arial" w:hAnsi="Arial" w:cs="Arial"/>
          <w:b/>
          <w:bCs/>
          <w:sz w:val="23"/>
          <w:szCs w:val="23"/>
          <w:lang w:val="pt-PT"/>
        </w:rPr>
        <w:t>NONA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A553A9">
        <w:rPr>
          <w:rFonts w:ascii="Arial" w:hAnsi="Arial" w:cs="Arial"/>
          <w:sz w:val="23"/>
          <w:szCs w:val="23"/>
          <w:lang w:val="pt-PT"/>
        </w:rPr>
        <w:t>2</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Pr="008C18C6" w:rsidRDefault="006823A8" w:rsidP="00AB7422">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sectPr w:rsidR="006823A8" w:rsidRPr="008C18C6" w:rsidSect="00421BAB">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9F" w:rsidRDefault="0027189F" w:rsidP="00E04A15">
      <w:pPr>
        <w:spacing w:after="0" w:line="240" w:lineRule="auto"/>
      </w:pPr>
      <w:r>
        <w:separator/>
      </w:r>
    </w:p>
  </w:endnote>
  <w:endnote w:type="continuationSeparator" w:id="0">
    <w:p w:rsidR="0027189F" w:rsidRDefault="0027189F"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27189F" w:rsidRDefault="00D61BF1">
        <w:pPr>
          <w:pStyle w:val="Rodap"/>
          <w:jc w:val="right"/>
        </w:pPr>
        <w:r>
          <w:fldChar w:fldCharType="begin"/>
        </w:r>
        <w:r>
          <w:instrText xml:space="preserve"> PAGE   \* MERGEFORMAT </w:instrText>
        </w:r>
        <w:r>
          <w:fldChar w:fldCharType="separate"/>
        </w:r>
        <w:r w:rsidR="009212C0">
          <w:rPr>
            <w:noProof/>
          </w:rPr>
          <w:t>1</w:t>
        </w:r>
        <w:r>
          <w:rPr>
            <w:noProof/>
          </w:rPr>
          <w:fldChar w:fldCharType="end"/>
        </w:r>
      </w:p>
    </w:sdtContent>
  </w:sdt>
  <w:p w:rsidR="0027189F" w:rsidRDefault="002718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9F" w:rsidRDefault="0027189F" w:rsidP="00E04A15">
      <w:pPr>
        <w:spacing w:after="0" w:line="240" w:lineRule="auto"/>
      </w:pPr>
      <w:r>
        <w:separator/>
      </w:r>
    </w:p>
  </w:footnote>
  <w:footnote w:type="continuationSeparator" w:id="0">
    <w:p w:rsidR="0027189F" w:rsidRDefault="0027189F"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9F" w:rsidRDefault="0027189F"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1">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4">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5">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4"/>
  </w:num>
  <w:num w:numId="5">
    <w:abstractNumId w:val="13"/>
  </w:num>
  <w:num w:numId="6">
    <w:abstractNumId w:val="8"/>
  </w:num>
  <w:num w:numId="7">
    <w:abstractNumId w:val="25"/>
  </w:num>
  <w:num w:numId="8">
    <w:abstractNumId w:val="0"/>
  </w:num>
  <w:num w:numId="9">
    <w:abstractNumId w:val="11"/>
  </w:num>
  <w:num w:numId="10">
    <w:abstractNumId w:val="9"/>
  </w:num>
  <w:num w:numId="11">
    <w:abstractNumId w:val="15"/>
  </w:num>
  <w:num w:numId="12">
    <w:abstractNumId w:val="18"/>
  </w:num>
  <w:num w:numId="13">
    <w:abstractNumId w:val="26"/>
  </w:num>
  <w:num w:numId="14">
    <w:abstractNumId w:val="22"/>
  </w:num>
  <w:num w:numId="15">
    <w:abstractNumId w:val="2"/>
  </w:num>
  <w:num w:numId="16">
    <w:abstractNumId w:val="5"/>
  </w:num>
  <w:num w:numId="17">
    <w:abstractNumId w:val="4"/>
  </w:num>
  <w:num w:numId="18">
    <w:abstractNumId w:val="20"/>
  </w:num>
  <w:num w:numId="19">
    <w:abstractNumId w:val="21"/>
  </w:num>
  <w:num w:numId="20">
    <w:abstractNumId w:val="10"/>
  </w:num>
  <w:num w:numId="21">
    <w:abstractNumId w:val="17"/>
  </w:num>
  <w:num w:numId="22">
    <w:abstractNumId w:val="3"/>
  </w:num>
  <w:num w:numId="23">
    <w:abstractNumId w:val="19"/>
  </w:num>
  <w:num w:numId="24">
    <w:abstractNumId w:val="12"/>
  </w:num>
  <w:num w:numId="25">
    <w:abstractNumId w:val="1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1225C"/>
    <w:rsid w:val="0001266E"/>
    <w:rsid w:val="00013B1A"/>
    <w:rsid w:val="00014312"/>
    <w:rsid w:val="00015ABA"/>
    <w:rsid w:val="0001720E"/>
    <w:rsid w:val="0001741B"/>
    <w:rsid w:val="00020FA8"/>
    <w:rsid w:val="000270DE"/>
    <w:rsid w:val="000341EC"/>
    <w:rsid w:val="00041EFC"/>
    <w:rsid w:val="000440E9"/>
    <w:rsid w:val="0006043E"/>
    <w:rsid w:val="0006739D"/>
    <w:rsid w:val="00076EA2"/>
    <w:rsid w:val="000A1832"/>
    <w:rsid w:val="000B07BC"/>
    <w:rsid w:val="000B1E05"/>
    <w:rsid w:val="000C2BEC"/>
    <w:rsid w:val="000C43AE"/>
    <w:rsid w:val="000C7D37"/>
    <w:rsid w:val="000D00A6"/>
    <w:rsid w:val="000F492D"/>
    <w:rsid w:val="000F53EE"/>
    <w:rsid w:val="000F7BEE"/>
    <w:rsid w:val="00116CFC"/>
    <w:rsid w:val="001201B3"/>
    <w:rsid w:val="00134BD3"/>
    <w:rsid w:val="001407CF"/>
    <w:rsid w:val="0014300E"/>
    <w:rsid w:val="001432E7"/>
    <w:rsid w:val="0014417E"/>
    <w:rsid w:val="0014479F"/>
    <w:rsid w:val="0014602F"/>
    <w:rsid w:val="00146923"/>
    <w:rsid w:val="00146E57"/>
    <w:rsid w:val="00151E98"/>
    <w:rsid w:val="00163F8D"/>
    <w:rsid w:val="00165A60"/>
    <w:rsid w:val="00166401"/>
    <w:rsid w:val="00180015"/>
    <w:rsid w:val="00197775"/>
    <w:rsid w:val="00197AC0"/>
    <w:rsid w:val="001A34CA"/>
    <w:rsid w:val="001A3AAB"/>
    <w:rsid w:val="001B4962"/>
    <w:rsid w:val="001C6EC3"/>
    <w:rsid w:val="001D6099"/>
    <w:rsid w:val="001F35B1"/>
    <w:rsid w:val="001F6897"/>
    <w:rsid w:val="0020055E"/>
    <w:rsid w:val="002152CA"/>
    <w:rsid w:val="0022399C"/>
    <w:rsid w:val="00223A04"/>
    <w:rsid w:val="00225324"/>
    <w:rsid w:val="00226052"/>
    <w:rsid w:val="00227FD4"/>
    <w:rsid w:val="00241524"/>
    <w:rsid w:val="00241806"/>
    <w:rsid w:val="002439C9"/>
    <w:rsid w:val="00245D2B"/>
    <w:rsid w:val="00251581"/>
    <w:rsid w:val="002518FF"/>
    <w:rsid w:val="00256452"/>
    <w:rsid w:val="00263BF1"/>
    <w:rsid w:val="002657DD"/>
    <w:rsid w:val="002713F2"/>
    <w:rsid w:val="0027189F"/>
    <w:rsid w:val="00273915"/>
    <w:rsid w:val="00274F2E"/>
    <w:rsid w:val="00286179"/>
    <w:rsid w:val="00291F49"/>
    <w:rsid w:val="00295BA1"/>
    <w:rsid w:val="002962B4"/>
    <w:rsid w:val="002A46AE"/>
    <w:rsid w:val="002C1414"/>
    <w:rsid w:val="002C2342"/>
    <w:rsid w:val="002C2537"/>
    <w:rsid w:val="002C2658"/>
    <w:rsid w:val="002C5C8D"/>
    <w:rsid w:val="002D076D"/>
    <w:rsid w:val="002E1845"/>
    <w:rsid w:val="002F1DEF"/>
    <w:rsid w:val="002F34A1"/>
    <w:rsid w:val="002F436B"/>
    <w:rsid w:val="002F6FE2"/>
    <w:rsid w:val="00304A10"/>
    <w:rsid w:val="00305C4F"/>
    <w:rsid w:val="003107BB"/>
    <w:rsid w:val="00312777"/>
    <w:rsid w:val="0031631B"/>
    <w:rsid w:val="003236E8"/>
    <w:rsid w:val="00332A8D"/>
    <w:rsid w:val="00343D22"/>
    <w:rsid w:val="00347EB5"/>
    <w:rsid w:val="00352E1B"/>
    <w:rsid w:val="00355A80"/>
    <w:rsid w:val="00360CBE"/>
    <w:rsid w:val="00394D5C"/>
    <w:rsid w:val="00395A78"/>
    <w:rsid w:val="003A1897"/>
    <w:rsid w:val="003A6146"/>
    <w:rsid w:val="003B46CA"/>
    <w:rsid w:val="003B7311"/>
    <w:rsid w:val="003D4183"/>
    <w:rsid w:val="003E375A"/>
    <w:rsid w:val="003E6227"/>
    <w:rsid w:val="003F6B65"/>
    <w:rsid w:val="004000FF"/>
    <w:rsid w:val="00406C80"/>
    <w:rsid w:val="00407DE6"/>
    <w:rsid w:val="00412266"/>
    <w:rsid w:val="0041583D"/>
    <w:rsid w:val="00421BAB"/>
    <w:rsid w:val="00427F36"/>
    <w:rsid w:val="004344C4"/>
    <w:rsid w:val="0044653B"/>
    <w:rsid w:val="004640F6"/>
    <w:rsid w:val="00472964"/>
    <w:rsid w:val="004745DD"/>
    <w:rsid w:val="00487881"/>
    <w:rsid w:val="004A65B5"/>
    <w:rsid w:val="004B108F"/>
    <w:rsid w:val="004C3B38"/>
    <w:rsid w:val="004D119A"/>
    <w:rsid w:val="004D278F"/>
    <w:rsid w:val="004D713F"/>
    <w:rsid w:val="004E19DC"/>
    <w:rsid w:val="004E2695"/>
    <w:rsid w:val="004E51A9"/>
    <w:rsid w:val="004F5D5E"/>
    <w:rsid w:val="004F6CAB"/>
    <w:rsid w:val="00503079"/>
    <w:rsid w:val="0050360D"/>
    <w:rsid w:val="00503EBF"/>
    <w:rsid w:val="00505A2D"/>
    <w:rsid w:val="00507377"/>
    <w:rsid w:val="00510EE5"/>
    <w:rsid w:val="0051522C"/>
    <w:rsid w:val="00516D4A"/>
    <w:rsid w:val="0052747D"/>
    <w:rsid w:val="00534B25"/>
    <w:rsid w:val="005407DF"/>
    <w:rsid w:val="005429B9"/>
    <w:rsid w:val="00543656"/>
    <w:rsid w:val="005449D5"/>
    <w:rsid w:val="00550EEE"/>
    <w:rsid w:val="005550B1"/>
    <w:rsid w:val="00556B59"/>
    <w:rsid w:val="00561455"/>
    <w:rsid w:val="00564D22"/>
    <w:rsid w:val="00570B16"/>
    <w:rsid w:val="00576918"/>
    <w:rsid w:val="005828BB"/>
    <w:rsid w:val="0058441E"/>
    <w:rsid w:val="005918D3"/>
    <w:rsid w:val="00593D30"/>
    <w:rsid w:val="005A3858"/>
    <w:rsid w:val="005A4DEE"/>
    <w:rsid w:val="005A7F1F"/>
    <w:rsid w:val="005B3F57"/>
    <w:rsid w:val="005C179B"/>
    <w:rsid w:val="005C3CFD"/>
    <w:rsid w:val="005D2A95"/>
    <w:rsid w:val="005D60E3"/>
    <w:rsid w:val="005D7787"/>
    <w:rsid w:val="005E1171"/>
    <w:rsid w:val="005E1A0F"/>
    <w:rsid w:val="005E5637"/>
    <w:rsid w:val="005E6FCD"/>
    <w:rsid w:val="005F2711"/>
    <w:rsid w:val="006034D7"/>
    <w:rsid w:val="006036E1"/>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7973"/>
    <w:rsid w:val="00674F2C"/>
    <w:rsid w:val="00677792"/>
    <w:rsid w:val="00681C54"/>
    <w:rsid w:val="006823A8"/>
    <w:rsid w:val="006837AA"/>
    <w:rsid w:val="006841C0"/>
    <w:rsid w:val="00684F5A"/>
    <w:rsid w:val="006868D6"/>
    <w:rsid w:val="00687E45"/>
    <w:rsid w:val="006956AE"/>
    <w:rsid w:val="00695C69"/>
    <w:rsid w:val="006979CA"/>
    <w:rsid w:val="006A56CE"/>
    <w:rsid w:val="006A6C0F"/>
    <w:rsid w:val="006B14F1"/>
    <w:rsid w:val="006B2D24"/>
    <w:rsid w:val="006B574C"/>
    <w:rsid w:val="006B5F5F"/>
    <w:rsid w:val="006D0B68"/>
    <w:rsid w:val="006D3C9B"/>
    <w:rsid w:val="006D3D68"/>
    <w:rsid w:val="006D799D"/>
    <w:rsid w:val="006E09EB"/>
    <w:rsid w:val="006F1D45"/>
    <w:rsid w:val="0070116A"/>
    <w:rsid w:val="007030A9"/>
    <w:rsid w:val="0071010E"/>
    <w:rsid w:val="00714BDE"/>
    <w:rsid w:val="00715E41"/>
    <w:rsid w:val="007170EC"/>
    <w:rsid w:val="00720555"/>
    <w:rsid w:val="00734A72"/>
    <w:rsid w:val="007355E9"/>
    <w:rsid w:val="00735CEE"/>
    <w:rsid w:val="00736C7B"/>
    <w:rsid w:val="0074185E"/>
    <w:rsid w:val="00742200"/>
    <w:rsid w:val="00750C58"/>
    <w:rsid w:val="00751BCF"/>
    <w:rsid w:val="0075568B"/>
    <w:rsid w:val="00761D8A"/>
    <w:rsid w:val="007625A8"/>
    <w:rsid w:val="00763F63"/>
    <w:rsid w:val="00766B49"/>
    <w:rsid w:val="007675DD"/>
    <w:rsid w:val="007721C7"/>
    <w:rsid w:val="00780103"/>
    <w:rsid w:val="0078113A"/>
    <w:rsid w:val="007853E7"/>
    <w:rsid w:val="00785932"/>
    <w:rsid w:val="00792952"/>
    <w:rsid w:val="007B0BF7"/>
    <w:rsid w:val="007B418C"/>
    <w:rsid w:val="007B7824"/>
    <w:rsid w:val="007C116D"/>
    <w:rsid w:val="007C65A7"/>
    <w:rsid w:val="007E4849"/>
    <w:rsid w:val="007F79C4"/>
    <w:rsid w:val="00803B20"/>
    <w:rsid w:val="008114F6"/>
    <w:rsid w:val="008147D1"/>
    <w:rsid w:val="00844F10"/>
    <w:rsid w:val="008454AE"/>
    <w:rsid w:val="008460D1"/>
    <w:rsid w:val="00851256"/>
    <w:rsid w:val="00853266"/>
    <w:rsid w:val="008543EC"/>
    <w:rsid w:val="00861D38"/>
    <w:rsid w:val="00873587"/>
    <w:rsid w:val="00880519"/>
    <w:rsid w:val="00886D5B"/>
    <w:rsid w:val="0089598F"/>
    <w:rsid w:val="008A4EB3"/>
    <w:rsid w:val="008B09E9"/>
    <w:rsid w:val="008B71A9"/>
    <w:rsid w:val="008C18C6"/>
    <w:rsid w:val="008C4C2E"/>
    <w:rsid w:val="008C6B2C"/>
    <w:rsid w:val="008D35F1"/>
    <w:rsid w:val="008E3856"/>
    <w:rsid w:val="008F08E6"/>
    <w:rsid w:val="008F3825"/>
    <w:rsid w:val="008F752C"/>
    <w:rsid w:val="009044D8"/>
    <w:rsid w:val="00911DD4"/>
    <w:rsid w:val="009212C0"/>
    <w:rsid w:val="00930766"/>
    <w:rsid w:val="009309E8"/>
    <w:rsid w:val="009438AC"/>
    <w:rsid w:val="0095252A"/>
    <w:rsid w:val="00960387"/>
    <w:rsid w:val="00963F90"/>
    <w:rsid w:val="00973536"/>
    <w:rsid w:val="00973F3A"/>
    <w:rsid w:val="009761BC"/>
    <w:rsid w:val="0098272C"/>
    <w:rsid w:val="00994692"/>
    <w:rsid w:val="00996D20"/>
    <w:rsid w:val="009A0329"/>
    <w:rsid w:val="009A4058"/>
    <w:rsid w:val="009B37E2"/>
    <w:rsid w:val="009B4310"/>
    <w:rsid w:val="009C4278"/>
    <w:rsid w:val="009D2FB8"/>
    <w:rsid w:val="009D5242"/>
    <w:rsid w:val="009E1AAB"/>
    <w:rsid w:val="009E476C"/>
    <w:rsid w:val="009E64E9"/>
    <w:rsid w:val="009F0DDB"/>
    <w:rsid w:val="00A000EC"/>
    <w:rsid w:val="00A010DC"/>
    <w:rsid w:val="00A0376F"/>
    <w:rsid w:val="00A059EC"/>
    <w:rsid w:val="00A05A57"/>
    <w:rsid w:val="00A147F7"/>
    <w:rsid w:val="00A15E76"/>
    <w:rsid w:val="00A2345E"/>
    <w:rsid w:val="00A2438E"/>
    <w:rsid w:val="00A35D3D"/>
    <w:rsid w:val="00A364D3"/>
    <w:rsid w:val="00A4156A"/>
    <w:rsid w:val="00A44A6D"/>
    <w:rsid w:val="00A46ECE"/>
    <w:rsid w:val="00A549F9"/>
    <w:rsid w:val="00A553A9"/>
    <w:rsid w:val="00A57332"/>
    <w:rsid w:val="00A60B8D"/>
    <w:rsid w:val="00A6325B"/>
    <w:rsid w:val="00A653D4"/>
    <w:rsid w:val="00A76CC8"/>
    <w:rsid w:val="00A77E84"/>
    <w:rsid w:val="00A858CE"/>
    <w:rsid w:val="00A86FCE"/>
    <w:rsid w:val="00A901F0"/>
    <w:rsid w:val="00A91374"/>
    <w:rsid w:val="00AA09BC"/>
    <w:rsid w:val="00AA0BCF"/>
    <w:rsid w:val="00AB331E"/>
    <w:rsid w:val="00AB7422"/>
    <w:rsid w:val="00AC0262"/>
    <w:rsid w:val="00AC7D85"/>
    <w:rsid w:val="00AD0C77"/>
    <w:rsid w:val="00AD11BC"/>
    <w:rsid w:val="00AD32F1"/>
    <w:rsid w:val="00AD5F99"/>
    <w:rsid w:val="00AE4CA7"/>
    <w:rsid w:val="00AF69C6"/>
    <w:rsid w:val="00AF6DD9"/>
    <w:rsid w:val="00B10B9A"/>
    <w:rsid w:val="00B110A8"/>
    <w:rsid w:val="00B132D3"/>
    <w:rsid w:val="00B15130"/>
    <w:rsid w:val="00B17276"/>
    <w:rsid w:val="00B234D6"/>
    <w:rsid w:val="00B278CC"/>
    <w:rsid w:val="00B30267"/>
    <w:rsid w:val="00B376A2"/>
    <w:rsid w:val="00B43D26"/>
    <w:rsid w:val="00B443A8"/>
    <w:rsid w:val="00B62148"/>
    <w:rsid w:val="00B62FD8"/>
    <w:rsid w:val="00B67642"/>
    <w:rsid w:val="00B67EB4"/>
    <w:rsid w:val="00B7020A"/>
    <w:rsid w:val="00B71954"/>
    <w:rsid w:val="00B75E67"/>
    <w:rsid w:val="00B83A2D"/>
    <w:rsid w:val="00B84557"/>
    <w:rsid w:val="00BA1995"/>
    <w:rsid w:val="00BA3D38"/>
    <w:rsid w:val="00BA5FF4"/>
    <w:rsid w:val="00BB2160"/>
    <w:rsid w:val="00BB2856"/>
    <w:rsid w:val="00BB4477"/>
    <w:rsid w:val="00BC4202"/>
    <w:rsid w:val="00BD399D"/>
    <w:rsid w:val="00BE6F64"/>
    <w:rsid w:val="00BF3672"/>
    <w:rsid w:val="00BF37B8"/>
    <w:rsid w:val="00BF45BD"/>
    <w:rsid w:val="00BF4647"/>
    <w:rsid w:val="00BF59D8"/>
    <w:rsid w:val="00BF7C2B"/>
    <w:rsid w:val="00C00D73"/>
    <w:rsid w:val="00C07081"/>
    <w:rsid w:val="00C26CEE"/>
    <w:rsid w:val="00C26F63"/>
    <w:rsid w:val="00C41C39"/>
    <w:rsid w:val="00C41C5C"/>
    <w:rsid w:val="00C41C97"/>
    <w:rsid w:val="00C47664"/>
    <w:rsid w:val="00C506D7"/>
    <w:rsid w:val="00C745F9"/>
    <w:rsid w:val="00C834E9"/>
    <w:rsid w:val="00C842D8"/>
    <w:rsid w:val="00C857D1"/>
    <w:rsid w:val="00C87157"/>
    <w:rsid w:val="00C92734"/>
    <w:rsid w:val="00C97E33"/>
    <w:rsid w:val="00CB15FA"/>
    <w:rsid w:val="00CC0DE4"/>
    <w:rsid w:val="00CC187F"/>
    <w:rsid w:val="00CC1D73"/>
    <w:rsid w:val="00CD0E22"/>
    <w:rsid w:val="00CD4CE7"/>
    <w:rsid w:val="00CD5A6E"/>
    <w:rsid w:val="00CD77BA"/>
    <w:rsid w:val="00CE0F75"/>
    <w:rsid w:val="00CE2EAD"/>
    <w:rsid w:val="00CE7809"/>
    <w:rsid w:val="00CF7663"/>
    <w:rsid w:val="00D05ED9"/>
    <w:rsid w:val="00D1306C"/>
    <w:rsid w:val="00D1590D"/>
    <w:rsid w:val="00D176E8"/>
    <w:rsid w:val="00D260B9"/>
    <w:rsid w:val="00D260D3"/>
    <w:rsid w:val="00D33182"/>
    <w:rsid w:val="00D33F44"/>
    <w:rsid w:val="00D51509"/>
    <w:rsid w:val="00D60451"/>
    <w:rsid w:val="00D61BF1"/>
    <w:rsid w:val="00D7387D"/>
    <w:rsid w:val="00D82BFC"/>
    <w:rsid w:val="00D934B7"/>
    <w:rsid w:val="00DA19D4"/>
    <w:rsid w:val="00DA240D"/>
    <w:rsid w:val="00DA297F"/>
    <w:rsid w:val="00DA53F7"/>
    <w:rsid w:val="00DA5A4F"/>
    <w:rsid w:val="00DC55E3"/>
    <w:rsid w:val="00DC7B73"/>
    <w:rsid w:val="00DD112C"/>
    <w:rsid w:val="00DD4C80"/>
    <w:rsid w:val="00DD7AC3"/>
    <w:rsid w:val="00DF1613"/>
    <w:rsid w:val="00DF1E69"/>
    <w:rsid w:val="00E00C90"/>
    <w:rsid w:val="00E00EAD"/>
    <w:rsid w:val="00E0341B"/>
    <w:rsid w:val="00E04A15"/>
    <w:rsid w:val="00E05A72"/>
    <w:rsid w:val="00E06E8E"/>
    <w:rsid w:val="00E07471"/>
    <w:rsid w:val="00E1344E"/>
    <w:rsid w:val="00E14C70"/>
    <w:rsid w:val="00E17428"/>
    <w:rsid w:val="00E3267D"/>
    <w:rsid w:val="00E37FC1"/>
    <w:rsid w:val="00E460E4"/>
    <w:rsid w:val="00E5089D"/>
    <w:rsid w:val="00E53E55"/>
    <w:rsid w:val="00E6028F"/>
    <w:rsid w:val="00E60C8A"/>
    <w:rsid w:val="00E65A07"/>
    <w:rsid w:val="00E71AB5"/>
    <w:rsid w:val="00E71E16"/>
    <w:rsid w:val="00E818CB"/>
    <w:rsid w:val="00E924A4"/>
    <w:rsid w:val="00EA3B95"/>
    <w:rsid w:val="00EA52DB"/>
    <w:rsid w:val="00EC263F"/>
    <w:rsid w:val="00EC5037"/>
    <w:rsid w:val="00EC5663"/>
    <w:rsid w:val="00EC57B5"/>
    <w:rsid w:val="00EC5A60"/>
    <w:rsid w:val="00EE106E"/>
    <w:rsid w:val="00EE41E8"/>
    <w:rsid w:val="00EF320B"/>
    <w:rsid w:val="00EF615C"/>
    <w:rsid w:val="00EF6875"/>
    <w:rsid w:val="00F15FDB"/>
    <w:rsid w:val="00F260EE"/>
    <w:rsid w:val="00F43876"/>
    <w:rsid w:val="00F505F9"/>
    <w:rsid w:val="00F52A2D"/>
    <w:rsid w:val="00F539BA"/>
    <w:rsid w:val="00F60F24"/>
    <w:rsid w:val="00F65059"/>
    <w:rsid w:val="00F8627A"/>
    <w:rsid w:val="00F94F34"/>
    <w:rsid w:val="00FB2AC0"/>
    <w:rsid w:val="00FC1EF5"/>
    <w:rsid w:val="00FC507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5052-21C6-430A-8E4A-64B227CE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17220</Words>
  <Characters>92993</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2012-05-22T16:54:00Z</cp:lastPrinted>
  <dcterms:created xsi:type="dcterms:W3CDTF">2016-10-21T21:06:00Z</dcterms:created>
  <dcterms:modified xsi:type="dcterms:W3CDTF">2016-10-21T21:06:00Z</dcterms:modified>
</cp:coreProperties>
</file>